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EF" w:rsidRPr="00743BC2" w:rsidRDefault="00031831" w:rsidP="00311FEF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5.1 </w:t>
      </w:r>
      <w:r w:rsidR="00311FEF">
        <w:rPr>
          <w:rFonts w:ascii="Arial" w:hAnsi="Arial"/>
          <w:b/>
          <w:sz w:val="44"/>
          <w:szCs w:val="44"/>
        </w:rPr>
        <w:t>VNITŘNÍ PŘEDPIS ŠKOLNÍ DRUŽINA</w:t>
      </w:r>
    </w:p>
    <w:p w:rsidR="00311FEF" w:rsidRDefault="00311FEF" w:rsidP="00311FEF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:rsidR="00311FEF" w:rsidRPr="00A62ED7" w:rsidRDefault="00311FEF" w:rsidP="00311FEF">
      <w:pPr>
        <w:tabs>
          <w:tab w:val="center" w:pos="4961"/>
        </w:tabs>
        <w:jc w:val="center"/>
        <w:rPr>
          <w:rFonts w:ascii="Century Schoolbook" w:hAnsi="Century Schoolbook"/>
          <w:i/>
        </w:rPr>
      </w:pPr>
      <w:r w:rsidRPr="00A62ED7">
        <w:rPr>
          <w:rFonts w:ascii="Century Schoolbook" w:hAnsi="Century Schoolbook"/>
          <w:b/>
          <w:i/>
        </w:rPr>
        <w:t>Základní škola Slezská Ostrava, Škrobálkova 51,</w:t>
      </w:r>
    </w:p>
    <w:p w:rsidR="00311FEF" w:rsidRPr="00A62ED7" w:rsidRDefault="00311FEF" w:rsidP="00311FEF">
      <w:pPr>
        <w:jc w:val="center"/>
        <w:rPr>
          <w:rFonts w:ascii="Century Schoolbook" w:hAnsi="Century Schoolbook"/>
          <w:b/>
          <w:i/>
        </w:rPr>
      </w:pPr>
      <w:r w:rsidRPr="00A62ED7">
        <w:rPr>
          <w:rFonts w:ascii="Century Schoolbook" w:hAnsi="Century Schoolbook"/>
          <w:b/>
          <w:i/>
        </w:rPr>
        <w:t>příspěvková organizace</w:t>
      </w:r>
    </w:p>
    <w:p w:rsidR="00311FEF" w:rsidRPr="006C4308" w:rsidRDefault="00311FEF" w:rsidP="00311FEF">
      <w:pPr>
        <w:pStyle w:val="Nadpis2"/>
        <w:widowControl w:val="0"/>
        <w:spacing w:before="0" w:beforeAutospacing="0" w:after="0" w:afterAutospacing="0"/>
        <w:jc w:val="center"/>
        <w:rPr>
          <w:rFonts w:ascii="Arial" w:hAnsi="Arial"/>
          <w:sz w:val="52"/>
          <w:szCs w:val="52"/>
        </w:rPr>
      </w:pPr>
    </w:p>
    <w:p w:rsidR="00311FEF" w:rsidRDefault="00311FEF" w:rsidP="00311FEF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:rsidR="00311FEF" w:rsidRDefault="006203E6" w:rsidP="006203E6">
      <w:pPr>
        <w:pStyle w:val="Nadpis2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6203E6"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2019300" cy="2019300"/>
            <wp:effectExtent l="0" t="0" r="0" b="0"/>
            <wp:docPr id="1" name="Obrázek 1" descr="C:\Users\halfarovak\Desktop\logo škol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farovak\Desktop\logo škola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EF" w:rsidRDefault="00311FEF" w:rsidP="00311FEF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:rsidR="00311FEF" w:rsidRDefault="00311FEF" w:rsidP="00311FEF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:rsidR="00311FEF" w:rsidRDefault="00311FEF" w:rsidP="00311FEF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:rsidR="00311FEF" w:rsidRDefault="00311FEF" w:rsidP="00311FEF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tbl>
      <w:tblPr>
        <w:tblW w:w="536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5202"/>
      </w:tblGrid>
      <w:tr w:rsidR="00311FEF" w:rsidTr="00311FEF">
        <w:trPr>
          <w:jc w:val="center"/>
        </w:trPr>
        <w:tc>
          <w:tcPr>
            <w:tcW w:w="2368" w:type="pct"/>
          </w:tcPr>
          <w:p w:rsidR="00311FEF" w:rsidRPr="00505E99" w:rsidRDefault="00311FEF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505E99">
              <w:rPr>
                <w:b/>
                <w:sz w:val="24"/>
                <w:szCs w:val="24"/>
              </w:rPr>
              <w:t xml:space="preserve">Název organizace: </w:t>
            </w:r>
          </w:p>
        </w:tc>
        <w:tc>
          <w:tcPr>
            <w:tcW w:w="2632" w:type="pct"/>
          </w:tcPr>
          <w:p w:rsidR="00311FEF" w:rsidRPr="00505E99" w:rsidRDefault="00311FEF" w:rsidP="00803154">
            <w:pPr>
              <w:pStyle w:val="DefinitionTerm"/>
              <w:spacing w:before="120" w:line="240" w:lineRule="atLeast"/>
              <w:jc w:val="center"/>
              <w:rPr>
                <w:szCs w:val="24"/>
              </w:rPr>
            </w:pPr>
            <w:r w:rsidRPr="00505E99">
              <w:rPr>
                <w:szCs w:val="24"/>
              </w:rPr>
              <w:t>Základní škola Slezská Ostrava, Škrobálkova 51,</w:t>
            </w:r>
          </w:p>
          <w:p w:rsidR="00311FEF" w:rsidRPr="00505E99" w:rsidRDefault="00311FEF" w:rsidP="00803154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505E99">
              <w:rPr>
                <w:szCs w:val="24"/>
              </w:rPr>
              <w:t>příspěvková organizace</w:t>
            </w:r>
          </w:p>
        </w:tc>
      </w:tr>
      <w:tr w:rsidR="00311FEF" w:rsidTr="00311FEF">
        <w:trPr>
          <w:jc w:val="center"/>
        </w:trPr>
        <w:tc>
          <w:tcPr>
            <w:tcW w:w="2368" w:type="pct"/>
          </w:tcPr>
          <w:p w:rsidR="00311FEF" w:rsidRPr="00505E99" w:rsidRDefault="00311FEF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505E99">
              <w:rPr>
                <w:b/>
                <w:sz w:val="24"/>
                <w:szCs w:val="24"/>
              </w:rPr>
              <w:t xml:space="preserve">Sídlo organizace: </w:t>
            </w:r>
          </w:p>
        </w:tc>
        <w:tc>
          <w:tcPr>
            <w:tcW w:w="2632" w:type="pct"/>
          </w:tcPr>
          <w:p w:rsidR="00311FEF" w:rsidRPr="00505E99" w:rsidRDefault="00311FEF" w:rsidP="00803154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505E99">
              <w:rPr>
                <w:szCs w:val="24"/>
              </w:rPr>
              <w:t>Škrobálkova 300/51, 718 00 Slezská Ostrava-Kunčičky</w:t>
            </w:r>
          </w:p>
        </w:tc>
      </w:tr>
      <w:tr w:rsidR="00311FEF" w:rsidTr="00311FEF">
        <w:trPr>
          <w:jc w:val="center"/>
        </w:trPr>
        <w:tc>
          <w:tcPr>
            <w:tcW w:w="2368" w:type="pct"/>
          </w:tcPr>
          <w:p w:rsidR="00311FEF" w:rsidRPr="00505E99" w:rsidRDefault="00311FEF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505E99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2632" w:type="pct"/>
          </w:tcPr>
          <w:p w:rsidR="00311FEF" w:rsidRPr="00505E99" w:rsidRDefault="00311FEF" w:rsidP="00803154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505E99">
              <w:rPr>
                <w:szCs w:val="24"/>
              </w:rPr>
              <w:t>08146497</w:t>
            </w:r>
          </w:p>
        </w:tc>
      </w:tr>
      <w:tr w:rsidR="00311FEF" w:rsidTr="00311FEF">
        <w:trPr>
          <w:jc w:val="center"/>
        </w:trPr>
        <w:tc>
          <w:tcPr>
            <w:tcW w:w="2368" w:type="pct"/>
          </w:tcPr>
          <w:p w:rsidR="00311FEF" w:rsidRPr="00505E99" w:rsidRDefault="00311FEF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505E99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2632" w:type="pct"/>
          </w:tcPr>
          <w:p w:rsidR="00311FEF" w:rsidRPr="00505E99" w:rsidRDefault="00311FEF" w:rsidP="00803154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505E99">
              <w:rPr>
                <w:szCs w:val="24"/>
              </w:rPr>
              <w:t xml:space="preserve">CZ 70995435                                     </w:t>
            </w:r>
          </w:p>
        </w:tc>
      </w:tr>
      <w:tr w:rsidR="00311FEF" w:rsidTr="00311FEF">
        <w:trPr>
          <w:trHeight w:val="65"/>
          <w:jc w:val="center"/>
        </w:trPr>
        <w:tc>
          <w:tcPr>
            <w:tcW w:w="2368" w:type="pct"/>
          </w:tcPr>
          <w:p w:rsidR="00311FEF" w:rsidRPr="00505E99" w:rsidRDefault="00311FEF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505E99">
              <w:rPr>
                <w:b/>
                <w:sz w:val="24"/>
                <w:szCs w:val="24"/>
              </w:rPr>
              <w:t xml:space="preserve">RED_IZO: </w:t>
            </w:r>
          </w:p>
        </w:tc>
        <w:tc>
          <w:tcPr>
            <w:tcW w:w="2632" w:type="pct"/>
          </w:tcPr>
          <w:p w:rsidR="00311FEF" w:rsidRPr="00505E99" w:rsidRDefault="00311FEF" w:rsidP="00803154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505E99">
              <w:rPr>
                <w:sz w:val="24"/>
                <w:szCs w:val="24"/>
              </w:rPr>
              <w:t>691013578</w:t>
            </w:r>
          </w:p>
        </w:tc>
      </w:tr>
      <w:tr w:rsidR="00311FEF" w:rsidTr="00311FEF">
        <w:trPr>
          <w:trHeight w:val="65"/>
          <w:jc w:val="center"/>
        </w:trPr>
        <w:tc>
          <w:tcPr>
            <w:tcW w:w="2368" w:type="pct"/>
          </w:tcPr>
          <w:p w:rsidR="00311FEF" w:rsidRPr="00505E99" w:rsidRDefault="00311FEF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311FEF" w:rsidRPr="00505E99" w:rsidRDefault="00311FEF" w:rsidP="00803154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11FEF" w:rsidTr="00311FEF">
        <w:trPr>
          <w:trHeight w:val="65"/>
          <w:jc w:val="center"/>
        </w:trPr>
        <w:tc>
          <w:tcPr>
            <w:tcW w:w="5000" w:type="pct"/>
            <w:gridSpan w:val="2"/>
          </w:tcPr>
          <w:p w:rsidR="00311FEF" w:rsidRPr="00505E99" w:rsidRDefault="00311FEF" w:rsidP="00803154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11FEF" w:rsidTr="00311FEF">
        <w:trPr>
          <w:trHeight w:val="65"/>
          <w:jc w:val="center"/>
        </w:trPr>
        <w:tc>
          <w:tcPr>
            <w:tcW w:w="2368" w:type="pct"/>
          </w:tcPr>
          <w:p w:rsidR="00311FEF" w:rsidRPr="00505E99" w:rsidRDefault="006203E6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505E99">
              <w:rPr>
                <w:b/>
                <w:sz w:val="24"/>
                <w:szCs w:val="24"/>
              </w:rPr>
              <w:t>Vypracoval</w:t>
            </w:r>
            <w:r w:rsidR="00311FEF" w:rsidRPr="00505E9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32" w:type="pct"/>
          </w:tcPr>
          <w:p w:rsidR="00311FEF" w:rsidRPr="00505E99" w:rsidRDefault="00FA2AE2" w:rsidP="00803154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505E99">
              <w:rPr>
                <w:sz w:val="24"/>
                <w:szCs w:val="24"/>
              </w:rPr>
              <w:t>Bc. Lic. Milan Mašek</w:t>
            </w:r>
          </w:p>
        </w:tc>
      </w:tr>
      <w:tr w:rsidR="00311FEF" w:rsidTr="00311FEF">
        <w:trPr>
          <w:trHeight w:val="65"/>
          <w:jc w:val="center"/>
        </w:trPr>
        <w:tc>
          <w:tcPr>
            <w:tcW w:w="2368" w:type="pct"/>
          </w:tcPr>
          <w:p w:rsidR="00311FEF" w:rsidRPr="00505E99" w:rsidRDefault="00311FEF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505E99">
              <w:rPr>
                <w:b/>
                <w:sz w:val="24"/>
                <w:szCs w:val="24"/>
              </w:rPr>
              <w:t>Schválila:</w:t>
            </w:r>
          </w:p>
        </w:tc>
        <w:tc>
          <w:tcPr>
            <w:tcW w:w="2632" w:type="pct"/>
          </w:tcPr>
          <w:p w:rsidR="00311FEF" w:rsidRPr="00505E99" w:rsidRDefault="00311FEF" w:rsidP="00803154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505E99">
              <w:rPr>
                <w:sz w:val="24"/>
                <w:szCs w:val="24"/>
              </w:rPr>
              <w:t xml:space="preserve">Mgr. </w:t>
            </w:r>
            <w:proofErr w:type="spellStart"/>
            <w:r w:rsidRPr="00505E99">
              <w:rPr>
                <w:sz w:val="24"/>
                <w:szCs w:val="24"/>
              </w:rPr>
              <w:t>Natalija</w:t>
            </w:r>
            <w:proofErr w:type="spellEnd"/>
            <w:r w:rsidRPr="00505E99">
              <w:rPr>
                <w:sz w:val="24"/>
                <w:szCs w:val="24"/>
              </w:rPr>
              <w:t xml:space="preserve"> </w:t>
            </w:r>
            <w:proofErr w:type="spellStart"/>
            <w:r w:rsidRPr="00505E99">
              <w:rPr>
                <w:sz w:val="24"/>
                <w:szCs w:val="24"/>
              </w:rPr>
              <w:t>Čertanova</w:t>
            </w:r>
            <w:proofErr w:type="spellEnd"/>
            <w:r w:rsidRPr="00505E99">
              <w:rPr>
                <w:sz w:val="24"/>
                <w:szCs w:val="24"/>
              </w:rPr>
              <w:t>, ředitelka školy</w:t>
            </w:r>
          </w:p>
        </w:tc>
      </w:tr>
      <w:tr w:rsidR="00311FEF" w:rsidTr="00311FEF">
        <w:trPr>
          <w:jc w:val="center"/>
        </w:trPr>
        <w:tc>
          <w:tcPr>
            <w:tcW w:w="2368" w:type="pct"/>
          </w:tcPr>
          <w:p w:rsidR="00311FEF" w:rsidRPr="00505E99" w:rsidRDefault="00311FEF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505E99">
              <w:rPr>
                <w:b/>
                <w:sz w:val="24"/>
                <w:szCs w:val="24"/>
              </w:rPr>
              <w:t>Pedagogická rada projednala dne</w:t>
            </w:r>
          </w:p>
        </w:tc>
        <w:tc>
          <w:tcPr>
            <w:tcW w:w="2632" w:type="pct"/>
          </w:tcPr>
          <w:p w:rsidR="00311FEF" w:rsidRPr="00505E99" w:rsidRDefault="00311FEF" w:rsidP="00803154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505E99">
              <w:rPr>
                <w:sz w:val="24"/>
                <w:szCs w:val="24"/>
              </w:rPr>
              <w:t>30. 8. 2019</w:t>
            </w:r>
          </w:p>
        </w:tc>
      </w:tr>
      <w:tr w:rsidR="00311FEF" w:rsidTr="00311FEF">
        <w:trPr>
          <w:jc w:val="center"/>
        </w:trPr>
        <w:tc>
          <w:tcPr>
            <w:tcW w:w="2368" w:type="pct"/>
          </w:tcPr>
          <w:p w:rsidR="00311FEF" w:rsidRPr="00505E99" w:rsidRDefault="00311FEF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505E99">
              <w:rPr>
                <w:b/>
                <w:sz w:val="24"/>
                <w:szCs w:val="24"/>
              </w:rPr>
              <w:t>Směrnice nabývá platnosti ode dne:</w:t>
            </w:r>
          </w:p>
        </w:tc>
        <w:tc>
          <w:tcPr>
            <w:tcW w:w="2632" w:type="pct"/>
          </w:tcPr>
          <w:p w:rsidR="00311FEF" w:rsidRPr="00505E99" w:rsidRDefault="00311FEF" w:rsidP="00803154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505E99">
              <w:rPr>
                <w:sz w:val="24"/>
                <w:szCs w:val="24"/>
              </w:rPr>
              <w:t>2. 9.2019</w:t>
            </w:r>
          </w:p>
        </w:tc>
      </w:tr>
      <w:tr w:rsidR="00311FEF" w:rsidTr="00311FEF">
        <w:trPr>
          <w:jc w:val="center"/>
        </w:trPr>
        <w:tc>
          <w:tcPr>
            <w:tcW w:w="2368" w:type="pct"/>
          </w:tcPr>
          <w:p w:rsidR="00311FEF" w:rsidRPr="00505E99" w:rsidRDefault="00311FEF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505E99">
              <w:rPr>
                <w:b/>
                <w:sz w:val="24"/>
                <w:szCs w:val="24"/>
              </w:rPr>
              <w:t>Směrnice nabývá účinnosti ode dne:</w:t>
            </w:r>
          </w:p>
        </w:tc>
        <w:tc>
          <w:tcPr>
            <w:tcW w:w="2632" w:type="pct"/>
          </w:tcPr>
          <w:p w:rsidR="00311FEF" w:rsidRPr="00505E99" w:rsidRDefault="00311FEF" w:rsidP="00803154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505E99">
              <w:rPr>
                <w:sz w:val="24"/>
                <w:szCs w:val="24"/>
              </w:rPr>
              <w:t>2. 9. 2019</w:t>
            </w:r>
          </w:p>
        </w:tc>
      </w:tr>
      <w:tr w:rsidR="00311FEF" w:rsidTr="00311FEF">
        <w:trPr>
          <w:jc w:val="center"/>
        </w:trPr>
        <w:tc>
          <w:tcPr>
            <w:tcW w:w="2368" w:type="pct"/>
          </w:tcPr>
          <w:p w:rsidR="00311FEF" w:rsidRPr="00505E99" w:rsidRDefault="00311FEF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505E99">
              <w:rPr>
                <w:b/>
                <w:sz w:val="24"/>
                <w:szCs w:val="24"/>
              </w:rPr>
              <w:t xml:space="preserve">Školská rada projednala dne: </w:t>
            </w:r>
          </w:p>
        </w:tc>
        <w:tc>
          <w:tcPr>
            <w:tcW w:w="2632" w:type="pct"/>
          </w:tcPr>
          <w:p w:rsidR="00311FEF" w:rsidRPr="00505E99" w:rsidRDefault="00311FEF" w:rsidP="00803154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11FEF" w:rsidTr="00311FEF">
        <w:trPr>
          <w:jc w:val="center"/>
        </w:trPr>
        <w:tc>
          <w:tcPr>
            <w:tcW w:w="5000" w:type="pct"/>
            <w:gridSpan w:val="2"/>
          </w:tcPr>
          <w:p w:rsidR="00311FEF" w:rsidRPr="00505E99" w:rsidRDefault="00311FEF" w:rsidP="00803154">
            <w:pPr>
              <w:rPr>
                <w:sz w:val="24"/>
                <w:szCs w:val="24"/>
              </w:rPr>
            </w:pPr>
            <w:r w:rsidRPr="00505E99">
              <w:rPr>
                <w:sz w:val="24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:rsidR="00311FEF" w:rsidRDefault="00311FEF" w:rsidP="00311FEF">
      <w:pPr>
        <w:pStyle w:val="Nzev"/>
        <w:spacing w:line="360" w:lineRule="auto"/>
        <w:jc w:val="left"/>
      </w:pPr>
    </w:p>
    <w:p w:rsidR="00EB6311" w:rsidRPr="00311FEF" w:rsidRDefault="00EB6311" w:rsidP="00EB6311">
      <w:pPr>
        <w:pStyle w:val="Nzev"/>
        <w:spacing w:line="360" w:lineRule="auto"/>
        <w:rPr>
          <w:sz w:val="32"/>
          <w:szCs w:val="32"/>
          <w:u w:val="single"/>
        </w:rPr>
      </w:pPr>
      <w:r w:rsidRPr="00311FEF">
        <w:rPr>
          <w:sz w:val="32"/>
          <w:szCs w:val="32"/>
          <w:u w:val="single"/>
        </w:rPr>
        <w:lastRenderedPageBreak/>
        <w:t>Vnitřní předpis školní družina</w:t>
      </w:r>
    </w:p>
    <w:p w:rsidR="00EB6311" w:rsidRPr="00EB6311" w:rsidRDefault="00EB6311" w:rsidP="00EB6311">
      <w:pPr>
        <w:jc w:val="center"/>
        <w:rPr>
          <w:b/>
          <w:sz w:val="24"/>
          <w:szCs w:val="24"/>
        </w:rPr>
      </w:pPr>
      <w:r w:rsidRPr="00EB6311">
        <w:rPr>
          <w:b/>
          <w:sz w:val="24"/>
          <w:szCs w:val="24"/>
        </w:rPr>
        <w:t>o částečné úhradě neinvestičních nákladů školní družiny</w:t>
      </w:r>
    </w:p>
    <w:p w:rsidR="00EB6311" w:rsidRPr="001841C9" w:rsidRDefault="00EB6311" w:rsidP="00EB6311">
      <w:pPr>
        <w:jc w:val="center"/>
        <w:rPr>
          <w:b/>
          <w:sz w:val="22"/>
          <w:szCs w:val="22"/>
        </w:rPr>
      </w:pPr>
      <w:r w:rsidRPr="00EB6311">
        <w:rPr>
          <w:b/>
          <w:sz w:val="24"/>
          <w:szCs w:val="24"/>
        </w:rPr>
        <w:t xml:space="preserve">při Základní škole </w:t>
      </w:r>
      <w:r>
        <w:rPr>
          <w:b/>
          <w:sz w:val="22"/>
          <w:szCs w:val="22"/>
        </w:rPr>
        <w:t>Škrobálkova 51/300, 718 00 Ostrava -Kunčičky</w:t>
      </w:r>
    </w:p>
    <w:p w:rsidR="00EB6311" w:rsidRDefault="00EB6311" w:rsidP="00EB6311">
      <w:pPr>
        <w:jc w:val="both"/>
        <w:rPr>
          <w:sz w:val="24"/>
        </w:rPr>
      </w:pPr>
    </w:p>
    <w:p w:rsidR="00EB6311" w:rsidRDefault="00EB6311" w:rsidP="00EB6311">
      <w:pPr>
        <w:jc w:val="both"/>
        <w:rPr>
          <w:sz w:val="24"/>
        </w:rPr>
      </w:pPr>
    </w:p>
    <w:p w:rsidR="00EB6311" w:rsidRDefault="00EB6311" w:rsidP="00EB6311">
      <w:pPr>
        <w:pStyle w:val="Zkladntext"/>
        <w:jc w:val="center"/>
      </w:pPr>
      <w:r>
        <w:t xml:space="preserve">Vnitřní předpis byl vydán ředitelkou školy Mgr. </w:t>
      </w:r>
      <w:proofErr w:type="spellStart"/>
      <w:r>
        <w:t>Nataliji</w:t>
      </w:r>
      <w:proofErr w:type="spellEnd"/>
      <w:r>
        <w:t xml:space="preserve"> </w:t>
      </w:r>
      <w:proofErr w:type="spellStart"/>
      <w:r>
        <w:t>Čertanovou</w:t>
      </w:r>
      <w:proofErr w:type="spellEnd"/>
      <w:r>
        <w:t xml:space="preserve"> na základě § 123 zák. č. 561/2004 Sb.</w:t>
      </w:r>
    </w:p>
    <w:p w:rsidR="00EB6311" w:rsidRDefault="00EB6311" w:rsidP="00EB6311">
      <w:pPr>
        <w:jc w:val="both"/>
        <w:rPr>
          <w:sz w:val="28"/>
        </w:rPr>
      </w:pPr>
    </w:p>
    <w:p w:rsidR="00EB6311" w:rsidRDefault="00EB6311" w:rsidP="00EB6311">
      <w:pPr>
        <w:jc w:val="center"/>
        <w:rPr>
          <w:sz w:val="24"/>
        </w:rPr>
      </w:pPr>
      <w:r>
        <w:rPr>
          <w:sz w:val="24"/>
        </w:rPr>
        <w:t>I.</w:t>
      </w:r>
    </w:p>
    <w:p w:rsidR="00EB6311" w:rsidRDefault="00EB6311" w:rsidP="00EB6311">
      <w:pPr>
        <w:spacing w:line="360" w:lineRule="auto"/>
        <w:jc w:val="center"/>
        <w:rPr>
          <w:sz w:val="24"/>
        </w:rPr>
      </w:pPr>
      <w:r>
        <w:rPr>
          <w:sz w:val="24"/>
        </w:rPr>
        <w:t>Úvodní ustanovení</w:t>
      </w:r>
    </w:p>
    <w:p w:rsidR="00EB6311" w:rsidRDefault="00EB6311" w:rsidP="00EB6311">
      <w:pPr>
        <w:pStyle w:val="Zkladntext2"/>
      </w:pPr>
      <w:r>
        <w:t xml:space="preserve">Předmětem tohoto vnitřního předpisu je stanovení výše a splatnosti příspěvku na částečnou úhradu neinvestičních nákladů školní družiny na Základní škole Ostrava-Slezská Ostrava, Chrustova 24/1418, odloučené pracoviště Škrobálkova 51/300, 718 00 Ostrava -Kunčičky. </w:t>
      </w:r>
    </w:p>
    <w:p w:rsidR="00EB6311" w:rsidRDefault="00EB6311" w:rsidP="00EB6311">
      <w:pPr>
        <w:jc w:val="center"/>
        <w:rPr>
          <w:sz w:val="24"/>
        </w:rPr>
      </w:pPr>
    </w:p>
    <w:p w:rsidR="00EB6311" w:rsidRDefault="00EB6311" w:rsidP="00EB6311">
      <w:pPr>
        <w:jc w:val="center"/>
        <w:rPr>
          <w:sz w:val="24"/>
        </w:rPr>
      </w:pPr>
      <w:r>
        <w:rPr>
          <w:sz w:val="24"/>
        </w:rPr>
        <w:t>II.</w:t>
      </w:r>
    </w:p>
    <w:p w:rsidR="00EB6311" w:rsidRDefault="00EB6311" w:rsidP="00EB6311">
      <w:pPr>
        <w:jc w:val="center"/>
        <w:rPr>
          <w:sz w:val="24"/>
        </w:rPr>
      </w:pPr>
      <w:r>
        <w:rPr>
          <w:sz w:val="24"/>
        </w:rPr>
        <w:t>Výše příspěvku</w:t>
      </w:r>
    </w:p>
    <w:p w:rsidR="00EB6311" w:rsidRDefault="00EB6311" w:rsidP="00EB6311">
      <w:pPr>
        <w:jc w:val="center"/>
        <w:rPr>
          <w:sz w:val="24"/>
        </w:rPr>
      </w:pPr>
    </w:p>
    <w:p w:rsidR="00EB6311" w:rsidRDefault="00EB6311" w:rsidP="00EB631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Příspěvek se stanovuje na částečnou úhradu neinvestičních nákladů připad</w:t>
      </w:r>
      <w:r w:rsidR="00FA2AE2">
        <w:rPr>
          <w:sz w:val="24"/>
        </w:rPr>
        <w:t>ajících na jedno dítě ve výši 15</w:t>
      </w:r>
      <w:r>
        <w:rPr>
          <w:sz w:val="24"/>
        </w:rPr>
        <w:t>0,- Kč/měsíc, navštěvující ŠD.</w:t>
      </w:r>
    </w:p>
    <w:p w:rsidR="00EB6311" w:rsidRDefault="00EB6311" w:rsidP="00EB6311">
      <w:pPr>
        <w:jc w:val="both"/>
        <w:rPr>
          <w:sz w:val="24"/>
        </w:rPr>
      </w:pPr>
    </w:p>
    <w:p w:rsidR="00EB6311" w:rsidRDefault="00EB6311" w:rsidP="00EB631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Příspěvek platí rodiče dítěte nebo jiní jeho zákonní zástupci (dále jen plátce).</w:t>
      </w:r>
    </w:p>
    <w:p w:rsidR="00EB6311" w:rsidRDefault="00EB6311" w:rsidP="00EB6311">
      <w:pPr>
        <w:jc w:val="both"/>
        <w:rPr>
          <w:sz w:val="24"/>
        </w:rPr>
      </w:pPr>
    </w:p>
    <w:p w:rsidR="00EB6311" w:rsidRDefault="00EB6311" w:rsidP="00EB631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Příspěvek se platí vždy v plné výši, první měsíc daného období. Plátcům nevzniká nárok na vrácení poměrné části zaplaceného příspěvku při nepřítomnosti dítěte ve škole. </w:t>
      </w:r>
    </w:p>
    <w:p w:rsidR="00EB6311" w:rsidRDefault="00EB6311" w:rsidP="00EB6311">
      <w:pPr>
        <w:pStyle w:val="Odstavecseseznamem"/>
        <w:rPr>
          <w:sz w:val="24"/>
        </w:rPr>
      </w:pPr>
    </w:p>
    <w:p w:rsidR="00EB6311" w:rsidRDefault="00EB6311" w:rsidP="00EB631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období prázdninových měsíců (červenec, srpen) příspěvek plátce neplatí</w:t>
      </w:r>
    </w:p>
    <w:p w:rsidR="00EB6311" w:rsidRDefault="00EB6311" w:rsidP="00EB6311">
      <w:pPr>
        <w:jc w:val="both"/>
        <w:rPr>
          <w:sz w:val="24"/>
        </w:rPr>
      </w:pPr>
    </w:p>
    <w:p w:rsidR="00EB6311" w:rsidRDefault="00EB6311" w:rsidP="00EB6311">
      <w:pPr>
        <w:jc w:val="center"/>
        <w:rPr>
          <w:sz w:val="24"/>
        </w:rPr>
      </w:pPr>
      <w:r>
        <w:rPr>
          <w:sz w:val="24"/>
        </w:rPr>
        <w:t>III.</w:t>
      </w:r>
    </w:p>
    <w:p w:rsidR="00EB6311" w:rsidRDefault="00EB6311" w:rsidP="00EB6311">
      <w:pPr>
        <w:jc w:val="center"/>
        <w:rPr>
          <w:sz w:val="24"/>
        </w:rPr>
      </w:pPr>
      <w:r>
        <w:rPr>
          <w:sz w:val="24"/>
        </w:rPr>
        <w:t>Splatnost příspěvku</w:t>
      </w:r>
    </w:p>
    <w:p w:rsidR="00EB6311" w:rsidRDefault="00EB6311" w:rsidP="00EB6311">
      <w:pPr>
        <w:jc w:val="center"/>
        <w:rPr>
          <w:sz w:val="24"/>
        </w:rPr>
      </w:pPr>
    </w:p>
    <w:p w:rsidR="00EB6311" w:rsidRDefault="00EB6311" w:rsidP="00EB631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Stanovený měsíční příspěvek se platí vždy do 25 dne daného měsíce.</w:t>
      </w:r>
    </w:p>
    <w:p w:rsidR="00EB6311" w:rsidRDefault="00EB6311" w:rsidP="00EB631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Při zahájení docházky dítěte uprostřed měsíce, je příspěvek splatný v plné výši nejpozději do konce měsíce od zahájení docházky.</w:t>
      </w:r>
    </w:p>
    <w:p w:rsidR="00EB6311" w:rsidRDefault="00EB6311" w:rsidP="00EB631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Příspěvek se platí v hotovosti na </w:t>
      </w:r>
      <w:r w:rsidR="00FA2AE2">
        <w:rPr>
          <w:sz w:val="24"/>
        </w:rPr>
        <w:t>sekretariátě školy nebo u vedoucího vychovatele ŠD.</w:t>
      </w:r>
    </w:p>
    <w:p w:rsidR="00EB6311" w:rsidRDefault="00EB6311" w:rsidP="00EB6311">
      <w:pPr>
        <w:jc w:val="both"/>
        <w:rPr>
          <w:sz w:val="24"/>
        </w:rPr>
      </w:pPr>
    </w:p>
    <w:p w:rsidR="00EB6311" w:rsidRDefault="00EB6311" w:rsidP="00EB6311">
      <w:pPr>
        <w:jc w:val="center"/>
        <w:rPr>
          <w:sz w:val="24"/>
        </w:rPr>
      </w:pPr>
      <w:r>
        <w:rPr>
          <w:sz w:val="24"/>
        </w:rPr>
        <w:t>IV.</w:t>
      </w:r>
    </w:p>
    <w:p w:rsidR="00EB6311" w:rsidRDefault="00EB6311" w:rsidP="00EB6311">
      <w:pPr>
        <w:jc w:val="center"/>
        <w:rPr>
          <w:sz w:val="24"/>
        </w:rPr>
      </w:pPr>
      <w:r>
        <w:rPr>
          <w:sz w:val="24"/>
        </w:rPr>
        <w:t>Osvobození od placení příspěvku</w:t>
      </w:r>
    </w:p>
    <w:p w:rsidR="00EB6311" w:rsidRDefault="00EB6311" w:rsidP="00EB6311">
      <w:pPr>
        <w:jc w:val="center"/>
        <w:rPr>
          <w:sz w:val="24"/>
        </w:rPr>
      </w:pPr>
    </w:p>
    <w:p w:rsidR="00EB6311" w:rsidRDefault="00EB6311" w:rsidP="00EB631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Příspěvek podle článku 2. se neplatí, má-li plátce nárok na sociální příplatek poskytovaný v závislosti na výši příjmů rodiny, podle zákona č. 111/2006 Sb., zákon o pomoci v hmotné nouzi § 4 odst. a) příspěvek na živobytí v platném znění.</w:t>
      </w:r>
    </w:p>
    <w:p w:rsidR="00EB6311" w:rsidRDefault="00EB6311" w:rsidP="00EB6311">
      <w:pPr>
        <w:jc w:val="both"/>
        <w:rPr>
          <w:sz w:val="24"/>
        </w:rPr>
      </w:pPr>
    </w:p>
    <w:p w:rsidR="00EB6311" w:rsidRDefault="00EB6311" w:rsidP="00EB631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Nárok na osvobození od placení příspěvku plátce doloží oznámením o přiznání dávky státní sociální podpory – sociálního příplatku, a to k 30. 9. a při každé následující změně v daném školním roce. </w:t>
      </w:r>
    </w:p>
    <w:p w:rsidR="00311FEF" w:rsidRDefault="00311FEF" w:rsidP="00311FEF">
      <w:pPr>
        <w:jc w:val="both"/>
        <w:rPr>
          <w:sz w:val="24"/>
        </w:rPr>
      </w:pPr>
    </w:p>
    <w:p w:rsidR="00311FEF" w:rsidRDefault="00311FEF" w:rsidP="00311FEF">
      <w:pPr>
        <w:jc w:val="both"/>
        <w:rPr>
          <w:sz w:val="24"/>
        </w:rPr>
      </w:pPr>
    </w:p>
    <w:p w:rsidR="00EB6311" w:rsidRDefault="00EB6311" w:rsidP="00EB631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Nárok na osvobození od placení pří</w:t>
      </w:r>
      <w:r w:rsidR="00FA2AE2">
        <w:rPr>
          <w:sz w:val="24"/>
        </w:rPr>
        <w:t>spěvku uplatní plátce u ředitelky</w:t>
      </w:r>
      <w:r>
        <w:rPr>
          <w:sz w:val="24"/>
        </w:rPr>
        <w:t xml:space="preserve"> školy na začátku školního roku formou písemné žádosti. Podmínkou osvobození od poplatku ŠD je doložení přiznání sociální podpory. V případě, že k výše uvedeným termínům přiznání sociální podpory nebude včas doloženo, musí rodiče zaplatit za dané období poplatek.</w:t>
      </w:r>
    </w:p>
    <w:p w:rsidR="00EB6311" w:rsidRDefault="00EB6311" w:rsidP="00EB6311">
      <w:pPr>
        <w:jc w:val="both"/>
        <w:rPr>
          <w:sz w:val="24"/>
        </w:rPr>
      </w:pPr>
    </w:p>
    <w:p w:rsidR="00505E99" w:rsidRPr="00505E99" w:rsidRDefault="00505E99" w:rsidP="00505E99">
      <w:pPr>
        <w:pStyle w:val="Zkladntext"/>
        <w:spacing w:before="5" w:line="360" w:lineRule="auto"/>
        <w:rPr>
          <w:b/>
          <w:sz w:val="24"/>
          <w:szCs w:val="24"/>
        </w:rPr>
      </w:pPr>
      <w:r w:rsidRPr="00505E99">
        <w:rPr>
          <w:b/>
          <w:sz w:val="24"/>
          <w:szCs w:val="24"/>
        </w:rPr>
        <w:t>Závěrečná ustanovení</w:t>
      </w:r>
    </w:p>
    <w:p w:rsidR="00505E99" w:rsidRPr="00505E99" w:rsidRDefault="00505E99" w:rsidP="00505E99">
      <w:pPr>
        <w:pStyle w:val="Zkladntext"/>
        <w:spacing w:before="5" w:line="360" w:lineRule="auto"/>
        <w:rPr>
          <w:sz w:val="24"/>
          <w:szCs w:val="24"/>
        </w:rPr>
      </w:pPr>
    </w:p>
    <w:p w:rsidR="00505E99" w:rsidRPr="00505E99" w:rsidRDefault="00505E99" w:rsidP="00505E99">
      <w:pPr>
        <w:pStyle w:val="Zkladntext"/>
        <w:spacing w:before="5" w:line="360" w:lineRule="auto"/>
        <w:rPr>
          <w:sz w:val="24"/>
          <w:szCs w:val="24"/>
        </w:rPr>
      </w:pPr>
      <w:r w:rsidRPr="00505E99">
        <w:rPr>
          <w:sz w:val="24"/>
          <w:szCs w:val="24"/>
        </w:rPr>
        <w:t>a)</w:t>
      </w:r>
      <w:r w:rsidRPr="00505E99">
        <w:rPr>
          <w:sz w:val="24"/>
          <w:szCs w:val="24"/>
        </w:rPr>
        <w:tab/>
        <w:t>Kontrolou provádění ustanovení této směrnice je statutárním orgánem školy pověřen zaměstnanec: Mgr. et. Mgr. Karin Halfarova (zástupce ředitele školy), Jana Grossmannová (ekonomka)</w:t>
      </w:r>
    </w:p>
    <w:p w:rsidR="00505E99" w:rsidRPr="00505E99" w:rsidRDefault="00505E99" w:rsidP="00505E99">
      <w:pPr>
        <w:pStyle w:val="Zkladntext"/>
        <w:spacing w:before="5" w:line="360" w:lineRule="auto"/>
        <w:rPr>
          <w:sz w:val="24"/>
          <w:szCs w:val="24"/>
        </w:rPr>
      </w:pPr>
      <w:r w:rsidRPr="00505E99">
        <w:rPr>
          <w:sz w:val="24"/>
          <w:szCs w:val="24"/>
        </w:rPr>
        <w:t>b)</w:t>
      </w:r>
      <w:r w:rsidRPr="00505E99">
        <w:rPr>
          <w:sz w:val="24"/>
          <w:szCs w:val="24"/>
        </w:rPr>
        <w:tab/>
        <w:t>O kontrolách provádí písemné záznamy</w:t>
      </w:r>
    </w:p>
    <w:p w:rsidR="00505E99" w:rsidRPr="00505E99" w:rsidRDefault="00505E99" w:rsidP="00505E99">
      <w:pPr>
        <w:pStyle w:val="Zkladntext"/>
        <w:spacing w:before="5" w:line="360" w:lineRule="auto"/>
        <w:rPr>
          <w:sz w:val="24"/>
          <w:szCs w:val="24"/>
        </w:rPr>
      </w:pPr>
      <w:r w:rsidRPr="00505E99">
        <w:rPr>
          <w:sz w:val="24"/>
          <w:szCs w:val="24"/>
        </w:rPr>
        <w:t>c)</w:t>
      </w:r>
      <w:r w:rsidRPr="00505E99">
        <w:rPr>
          <w:sz w:val="24"/>
          <w:szCs w:val="24"/>
        </w:rPr>
        <w:tab/>
        <w:t>Zrušuje se předchozí znění této směrnice. Uložení směrnice v archivu školy se řídí Spisovým a skartačním řádem školy.</w:t>
      </w:r>
    </w:p>
    <w:p w:rsidR="00505E99" w:rsidRPr="00505E99" w:rsidRDefault="00505E99" w:rsidP="00505E99">
      <w:pPr>
        <w:pStyle w:val="Zkladntext"/>
        <w:spacing w:before="5" w:line="360" w:lineRule="auto"/>
        <w:rPr>
          <w:sz w:val="24"/>
          <w:szCs w:val="24"/>
        </w:rPr>
      </w:pPr>
      <w:r w:rsidRPr="00505E99">
        <w:rPr>
          <w:sz w:val="24"/>
          <w:szCs w:val="24"/>
        </w:rPr>
        <w:t>d)</w:t>
      </w:r>
      <w:r w:rsidRPr="00505E99">
        <w:rPr>
          <w:sz w:val="24"/>
          <w:szCs w:val="24"/>
        </w:rPr>
        <w:tab/>
        <w:t>Směrnice nabývá účinnosti dnem 1. 9. 2019</w:t>
      </w:r>
    </w:p>
    <w:p w:rsidR="00505E99" w:rsidRPr="00505E99" w:rsidRDefault="00505E99" w:rsidP="00505E99">
      <w:pPr>
        <w:pStyle w:val="Zkladntext"/>
        <w:spacing w:before="5" w:line="360" w:lineRule="auto"/>
        <w:rPr>
          <w:sz w:val="24"/>
          <w:szCs w:val="24"/>
        </w:rPr>
      </w:pPr>
    </w:p>
    <w:p w:rsidR="00505E99" w:rsidRPr="00505E99" w:rsidRDefault="00505E99" w:rsidP="00505E99">
      <w:pPr>
        <w:pStyle w:val="Zkladntext"/>
        <w:spacing w:before="5" w:line="360" w:lineRule="auto"/>
        <w:rPr>
          <w:sz w:val="24"/>
          <w:szCs w:val="24"/>
        </w:rPr>
      </w:pPr>
    </w:p>
    <w:p w:rsidR="00505E99" w:rsidRPr="00505E99" w:rsidRDefault="00505E99" w:rsidP="00505E99">
      <w:pPr>
        <w:pStyle w:val="Zkladntext"/>
        <w:spacing w:before="5" w:line="360" w:lineRule="auto"/>
        <w:rPr>
          <w:sz w:val="24"/>
          <w:szCs w:val="24"/>
        </w:rPr>
      </w:pPr>
      <w:r w:rsidRPr="00505E99">
        <w:rPr>
          <w:sz w:val="24"/>
          <w:szCs w:val="24"/>
        </w:rPr>
        <w:t xml:space="preserve">V Ostravě </w:t>
      </w:r>
      <w:proofErr w:type="gramStart"/>
      <w:r w:rsidRPr="00505E99">
        <w:rPr>
          <w:sz w:val="24"/>
          <w:szCs w:val="24"/>
        </w:rPr>
        <w:t>dne  30</w:t>
      </w:r>
      <w:proofErr w:type="gramEnd"/>
      <w:r w:rsidRPr="00505E99">
        <w:rPr>
          <w:sz w:val="24"/>
          <w:szCs w:val="24"/>
        </w:rPr>
        <w:t>. 8.2019</w:t>
      </w:r>
    </w:p>
    <w:p w:rsidR="00505E99" w:rsidRPr="00661132" w:rsidRDefault="00505E99" w:rsidP="00505E99">
      <w:pPr>
        <w:pStyle w:val="Zkladntext"/>
        <w:spacing w:before="5" w:line="360" w:lineRule="auto"/>
      </w:pPr>
    </w:p>
    <w:p w:rsidR="00505E99" w:rsidRDefault="00505E99" w:rsidP="00505E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505E99" w:rsidRPr="00A30509" w:rsidRDefault="00505E99" w:rsidP="00505E99">
      <w:pPr>
        <w:spacing w:line="360" w:lineRule="auto"/>
        <w:jc w:val="both"/>
      </w:pPr>
      <w:r>
        <w:rPr>
          <w:sz w:val="24"/>
          <w:szCs w:val="24"/>
        </w:rPr>
        <w:t xml:space="preserve">Mgr. </w:t>
      </w:r>
      <w:proofErr w:type="spellStart"/>
      <w:r>
        <w:rPr>
          <w:sz w:val="24"/>
          <w:szCs w:val="24"/>
        </w:rPr>
        <w:t>Natalija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Čertanová</w:t>
      </w:r>
      <w:proofErr w:type="spellEnd"/>
      <w:r>
        <w:rPr>
          <w:sz w:val="24"/>
          <w:szCs w:val="24"/>
        </w:rPr>
        <w:t>, ředitelka škol</w:t>
      </w:r>
      <w:bookmarkStart w:id="0" w:name="_GoBack"/>
      <w:bookmarkEnd w:id="0"/>
      <w:r>
        <w:rPr>
          <w:sz w:val="24"/>
          <w:szCs w:val="24"/>
        </w:rPr>
        <w:t xml:space="preserve">y </w:t>
      </w:r>
    </w:p>
    <w:p w:rsidR="00505E99" w:rsidRPr="003E6CFE" w:rsidRDefault="00505E99" w:rsidP="00505E99">
      <w:pPr>
        <w:pStyle w:val="Zkladntext"/>
        <w:tabs>
          <w:tab w:val="left" w:pos="1095"/>
        </w:tabs>
      </w:pPr>
    </w:p>
    <w:p w:rsidR="00EB6311" w:rsidRDefault="00EB6311" w:rsidP="00505E99">
      <w:pPr>
        <w:jc w:val="center"/>
        <w:rPr>
          <w:sz w:val="24"/>
        </w:rPr>
      </w:pPr>
    </w:p>
    <w:p w:rsidR="00EB6311" w:rsidRDefault="00EB6311" w:rsidP="00EB6311">
      <w:pPr>
        <w:jc w:val="both"/>
        <w:rPr>
          <w:sz w:val="24"/>
        </w:rPr>
      </w:pPr>
    </w:p>
    <w:p w:rsidR="00311FEF" w:rsidRDefault="00311FEF" w:rsidP="00EB6311">
      <w:pPr>
        <w:jc w:val="both"/>
        <w:rPr>
          <w:sz w:val="24"/>
        </w:rPr>
      </w:pPr>
    </w:p>
    <w:p w:rsidR="00311FEF" w:rsidRDefault="00311FEF" w:rsidP="00EB6311">
      <w:pPr>
        <w:jc w:val="both"/>
        <w:rPr>
          <w:sz w:val="24"/>
        </w:rPr>
      </w:pPr>
    </w:p>
    <w:p w:rsidR="00311FEF" w:rsidRDefault="00311FEF" w:rsidP="00EB6311">
      <w:pPr>
        <w:jc w:val="both"/>
        <w:rPr>
          <w:sz w:val="24"/>
        </w:rPr>
      </w:pPr>
    </w:p>
    <w:p w:rsidR="00311FEF" w:rsidRDefault="00311FEF" w:rsidP="00EB6311">
      <w:pPr>
        <w:jc w:val="both"/>
        <w:rPr>
          <w:sz w:val="24"/>
        </w:rPr>
      </w:pPr>
    </w:p>
    <w:p w:rsidR="00311FEF" w:rsidRDefault="00311FEF" w:rsidP="00EB6311">
      <w:pPr>
        <w:jc w:val="both"/>
        <w:rPr>
          <w:sz w:val="24"/>
        </w:rPr>
      </w:pPr>
    </w:p>
    <w:p w:rsidR="00311FEF" w:rsidRDefault="00311FEF" w:rsidP="00EB6311">
      <w:pPr>
        <w:jc w:val="both"/>
        <w:rPr>
          <w:sz w:val="24"/>
        </w:rPr>
      </w:pPr>
    </w:p>
    <w:p w:rsidR="00311FEF" w:rsidRDefault="00311FEF" w:rsidP="00EB6311">
      <w:pPr>
        <w:jc w:val="both"/>
        <w:rPr>
          <w:sz w:val="24"/>
        </w:rPr>
      </w:pPr>
    </w:p>
    <w:p w:rsidR="00311FEF" w:rsidRDefault="00311FEF" w:rsidP="00EB6311">
      <w:pPr>
        <w:jc w:val="both"/>
        <w:rPr>
          <w:sz w:val="24"/>
        </w:rPr>
      </w:pPr>
    </w:p>
    <w:p w:rsidR="00311FEF" w:rsidRPr="00311FEF" w:rsidRDefault="00311FEF" w:rsidP="00311FEF">
      <w:pPr>
        <w:jc w:val="both"/>
        <w:rPr>
          <w:sz w:val="24"/>
        </w:rPr>
      </w:pPr>
      <w:r w:rsidRPr="00311FEF">
        <w:rPr>
          <w:sz w:val="24"/>
        </w:rPr>
        <w:t>V Ostravě,  dne 30. 8. 2019</w:t>
      </w:r>
      <w:r w:rsidRPr="00311FEF">
        <w:rPr>
          <w:sz w:val="24"/>
        </w:rPr>
        <w:tab/>
      </w:r>
      <w:r w:rsidRPr="00311FEF">
        <w:rPr>
          <w:sz w:val="24"/>
        </w:rPr>
        <w:tab/>
      </w:r>
      <w:r w:rsidRPr="00311FEF">
        <w:rPr>
          <w:sz w:val="24"/>
        </w:rPr>
        <w:tab/>
      </w:r>
      <w:r w:rsidRPr="00311FEF">
        <w:rPr>
          <w:sz w:val="24"/>
        </w:rPr>
        <w:tab/>
      </w:r>
      <w:r>
        <w:rPr>
          <w:sz w:val="24"/>
        </w:rPr>
        <w:t xml:space="preserve">           </w:t>
      </w:r>
      <w:r w:rsidRPr="00311FEF">
        <w:rPr>
          <w:sz w:val="24"/>
        </w:rPr>
        <w:t xml:space="preserve">………………………….. </w:t>
      </w:r>
    </w:p>
    <w:p w:rsidR="00311FEF" w:rsidRDefault="00311FEF" w:rsidP="00FA2AE2">
      <w:pPr>
        <w:rPr>
          <w:sz w:val="24"/>
        </w:rPr>
      </w:pPr>
      <w:r w:rsidRPr="00311FEF">
        <w:rPr>
          <w:sz w:val="24"/>
        </w:rPr>
        <w:tab/>
      </w:r>
      <w:r w:rsidRPr="00311FEF">
        <w:rPr>
          <w:sz w:val="24"/>
        </w:rPr>
        <w:tab/>
      </w:r>
      <w:r w:rsidRPr="00311FEF">
        <w:rPr>
          <w:sz w:val="24"/>
        </w:rPr>
        <w:tab/>
      </w:r>
      <w:r w:rsidRPr="00311FEF">
        <w:rPr>
          <w:sz w:val="24"/>
        </w:rPr>
        <w:tab/>
      </w:r>
      <w:r w:rsidRPr="00311FEF">
        <w:rPr>
          <w:sz w:val="24"/>
        </w:rPr>
        <w:tab/>
      </w:r>
      <w:r w:rsidRPr="00311FEF">
        <w:rPr>
          <w:sz w:val="24"/>
        </w:rPr>
        <w:tab/>
      </w:r>
      <w:r w:rsidRPr="00311FEF">
        <w:rPr>
          <w:sz w:val="24"/>
        </w:rPr>
        <w:tab/>
        <w:t xml:space="preserve">  </w:t>
      </w:r>
      <w:r>
        <w:rPr>
          <w:sz w:val="24"/>
        </w:rPr>
        <w:t xml:space="preserve">       </w:t>
      </w:r>
      <w:r w:rsidR="00FA2AE2">
        <w:rPr>
          <w:sz w:val="24"/>
        </w:rPr>
        <w:t xml:space="preserve">Mgr. </w:t>
      </w:r>
      <w:proofErr w:type="spellStart"/>
      <w:r w:rsidRPr="00311FEF">
        <w:rPr>
          <w:sz w:val="24"/>
        </w:rPr>
        <w:t>Natalija</w:t>
      </w:r>
      <w:proofErr w:type="spellEnd"/>
      <w:r w:rsidRPr="00311FEF">
        <w:rPr>
          <w:sz w:val="24"/>
        </w:rPr>
        <w:t xml:space="preserve"> </w:t>
      </w:r>
      <w:proofErr w:type="spellStart"/>
      <w:r w:rsidRPr="00311FEF">
        <w:rPr>
          <w:sz w:val="24"/>
        </w:rPr>
        <w:t>Čertanova</w:t>
      </w:r>
      <w:proofErr w:type="spellEnd"/>
      <w:r w:rsidRPr="00311FEF">
        <w:rPr>
          <w:sz w:val="24"/>
        </w:rPr>
        <w:t xml:space="preserve">                      </w:t>
      </w:r>
      <w:r w:rsidRPr="00311FEF">
        <w:rPr>
          <w:sz w:val="24"/>
        </w:rPr>
        <w:tab/>
      </w:r>
      <w:r w:rsidRPr="00311FEF">
        <w:rPr>
          <w:sz w:val="24"/>
        </w:rPr>
        <w:tab/>
        <w:t xml:space="preserve"> </w:t>
      </w:r>
      <w:r w:rsidRPr="00311FEF">
        <w:rPr>
          <w:sz w:val="24"/>
        </w:rPr>
        <w:tab/>
      </w:r>
      <w:r w:rsidRPr="00311FEF">
        <w:rPr>
          <w:sz w:val="24"/>
        </w:rPr>
        <w:tab/>
      </w:r>
      <w:r w:rsidRPr="00311FEF">
        <w:rPr>
          <w:sz w:val="24"/>
        </w:rPr>
        <w:tab/>
      </w:r>
      <w:r w:rsidRPr="00311FEF">
        <w:rPr>
          <w:sz w:val="24"/>
        </w:rPr>
        <w:tab/>
      </w:r>
      <w:r w:rsidRPr="00311FEF">
        <w:rPr>
          <w:sz w:val="24"/>
        </w:rPr>
        <w:tab/>
      </w:r>
      <w:r w:rsidRPr="00311FEF">
        <w:rPr>
          <w:sz w:val="24"/>
        </w:rPr>
        <w:tab/>
      </w:r>
      <w:r w:rsidR="00FA2AE2">
        <w:rPr>
          <w:sz w:val="24"/>
        </w:rPr>
        <w:t xml:space="preserve">        </w:t>
      </w:r>
      <w:r w:rsidRPr="00311FEF">
        <w:rPr>
          <w:sz w:val="24"/>
        </w:rPr>
        <w:t>ředitelka školy</w:t>
      </w:r>
    </w:p>
    <w:p w:rsidR="00EB6311" w:rsidRDefault="00EB6311" w:rsidP="00FA2AE2">
      <w:pPr>
        <w:rPr>
          <w:sz w:val="24"/>
        </w:rPr>
      </w:pPr>
    </w:p>
    <w:p w:rsidR="00463724" w:rsidRDefault="00463724"/>
    <w:sectPr w:rsidR="004637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69" w:rsidRDefault="009F5069" w:rsidP="00F0208E">
      <w:r>
        <w:separator/>
      </w:r>
    </w:p>
  </w:endnote>
  <w:endnote w:type="continuationSeparator" w:id="0">
    <w:p w:rsidR="009F5069" w:rsidRDefault="009F5069" w:rsidP="00F0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69" w:rsidRDefault="009F5069" w:rsidP="00F0208E">
      <w:r>
        <w:separator/>
      </w:r>
    </w:p>
  </w:footnote>
  <w:footnote w:type="continuationSeparator" w:id="0">
    <w:p w:rsidR="009F5069" w:rsidRDefault="009F5069" w:rsidP="00F0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8E" w:rsidRDefault="00F0208E">
    <w:pPr>
      <w:pStyle w:val="Zhlav"/>
    </w:pPr>
  </w:p>
  <w:p w:rsidR="00F0208E" w:rsidRDefault="00F020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26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D90F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83F7E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11"/>
    <w:rsid w:val="00031831"/>
    <w:rsid w:val="002B6B5D"/>
    <w:rsid w:val="00311FEF"/>
    <w:rsid w:val="00463724"/>
    <w:rsid w:val="00505E99"/>
    <w:rsid w:val="006203E6"/>
    <w:rsid w:val="00881BC6"/>
    <w:rsid w:val="009F5069"/>
    <w:rsid w:val="00E324C2"/>
    <w:rsid w:val="00EB6311"/>
    <w:rsid w:val="00F0208E"/>
    <w:rsid w:val="00F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43CB4-D8E1-43AE-8727-F827B892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qFormat/>
    <w:rsid w:val="00311F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20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20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20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B6311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EB631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EB6311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EB631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EB6311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B63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6311"/>
    <w:pPr>
      <w:ind w:left="708"/>
    </w:pPr>
  </w:style>
  <w:style w:type="character" w:customStyle="1" w:styleId="Nadpis2Char">
    <w:name w:val="Nadpis 2 Char"/>
    <w:basedOn w:val="Standardnpsmoodstavce"/>
    <w:link w:val="Nadpis2"/>
    <w:rsid w:val="00311F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initionTerm">
    <w:name w:val="Definition Term"/>
    <w:basedOn w:val="Normln"/>
    <w:next w:val="Normln"/>
    <w:rsid w:val="00311FE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E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E9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farovak\Desktop\&#352;ablona%20na%20formul&#225;&#345;e%20a%20&#345;&#225;dy%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na formuláře a řády </Template>
  <TotalTime>2</TotalTime>
  <Pages>3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Halfarová</dc:creator>
  <cp:lastModifiedBy>Karin Halfarová</cp:lastModifiedBy>
  <cp:revision>5</cp:revision>
  <cp:lastPrinted>2019-09-24T11:21:00Z</cp:lastPrinted>
  <dcterms:created xsi:type="dcterms:W3CDTF">2019-08-28T09:07:00Z</dcterms:created>
  <dcterms:modified xsi:type="dcterms:W3CDTF">2019-09-24T11:21:00Z</dcterms:modified>
</cp:coreProperties>
</file>