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9B" w:rsidRPr="0075252B" w:rsidRDefault="00223955" w:rsidP="0075252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40"/>
          <w:szCs w:val="40"/>
        </w:rPr>
        <w:t>Kupní smlouva</w:t>
      </w:r>
    </w:p>
    <w:p w:rsidR="0075252B" w:rsidRPr="0075252B" w:rsidRDefault="0075252B" w:rsidP="0075252B">
      <w:pPr>
        <w:autoSpaceDE w:val="0"/>
        <w:autoSpaceDN w:val="0"/>
        <w:adjustRightInd w:val="0"/>
        <w:rPr>
          <w:color w:val="000000"/>
        </w:rPr>
      </w:pPr>
    </w:p>
    <w:p w:rsidR="001F229B" w:rsidRPr="0022198C" w:rsidRDefault="00F90A3B" w:rsidP="00B75C1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4E399E">
        <w:rPr>
          <w:color w:val="000000"/>
          <w:sz w:val="22"/>
          <w:szCs w:val="22"/>
        </w:rPr>
        <w:t>§ 2079</w:t>
      </w:r>
      <w:r w:rsidR="001F229B" w:rsidRPr="0022198C">
        <w:rPr>
          <w:color w:val="000000"/>
          <w:sz w:val="22"/>
          <w:szCs w:val="22"/>
        </w:rPr>
        <w:t xml:space="preserve">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 platném znění</w:t>
      </w:r>
      <w:r w:rsidR="00B75C14">
        <w:rPr>
          <w:color w:val="000000"/>
          <w:sz w:val="22"/>
          <w:szCs w:val="22"/>
        </w:rPr>
        <w:t xml:space="preserve"> (dále jen </w:t>
      </w:r>
      <w:r w:rsidR="00B75C14" w:rsidRPr="00B75C14">
        <w:rPr>
          <w:i/>
          <w:color w:val="000000"/>
          <w:sz w:val="22"/>
          <w:szCs w:val="22"/>
        </w:rPr>
        <w:t>„</w:t>
      </w:r>
      <w:r w:rsidR="00B75C14" w:rsidRPr="00B75C14">
        <w:rPr>
          <w:b/>
          <w:i/>
          <w:color w:val="000000"/>
          <w:sz w:val="22"/>
          <w:szCs w:val="22"/>
        </w:rPr>
        <w:t>Občanský zákoník</w:t>
      </w:r>
      <w:r w:rsidR="00B75C14" w:rsidRPr="00B75C14">
        <w:rPr>
          <w:i/>
          <w:color w:val="000000"/>
          <w:sz w:val="22"/>
          <w:szCs w:val="22"/>
        </w:rPr>
        <w:t>“</w:t>
      </w:r>
      <w:r w:rsidR="00B75C14">
        <w:rPr>
          <w:color w:val="000000"/>
          <w:sz w:val="22"/>
          <w:szCs w:val="22"/>
        </w:rPr>
        <w:t>)</w:t>
      </w:r>
    </w:p>
    <w:p w:rsidR="009E6584" w:rsidRDefault="009E6584" w:rsidP="001F229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64E24" w:rsidRPr="0022198C" w:rsidRDefault="00064E24" w:rsidP="001F229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12384" w:rsidRPr="00412384" w:rsidRDefault="00412384" w:rsidP="0041238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:rsidR="00412384" w:rsidRPr="005E4788" w:rsidRDefault="00412384" w:rsidP="0041238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F440B0" w:rsidRPr="00226655" w:rsidRDefault="00381E88" w:rsidP="00F440B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Základní škola Slezská Ostrava, </w:t>
      </w:r>
      <w:r w:rsidR="00F65423">
        <w:rPr>
          <w:b/>
          <w:bCs/>
          <w:sz w:val="22"/>
          <w:szCs w:val="22"/>
        </w:rPr>
        <w:t>Škrobálkova 51</w:t>
      </w:r>
      <w:r>
        <w:rPr>
          <w:b/>
          <w:bCs/>
          <w:sz w:val="22"/>
          <w:szCs w:val="22"/>
        </w:rPr>
        <w:t>, příspěvková organizace</w:t>
      </w:r>
      <w:r w:rsidR="00F440B0" w:rsidRPr="00226655">
        <w:rPr>
          <w:b/>
          <w:bCs/>
          <w:sz w:val="22"/>
          <w:szCs w:val="22"/>
        </w:rPr>
        <w:t xml:space="preserve"> </w:t>
      </w:r>
    </w:p>
    <w:p w:rsidR="00F440B0" w:rsidRPr="00371F19" w:rsidRDefault="00F440B0" w:rsidP="00F440B0">
      <w:pPr>
        <w:pStyle w:val="Default"/>
        <w:rPr>
          <w:sz w:val="22"/>
          <w:szCs w:val="22"/>
        </w:rPr>
      </w:pPr>
      <w:r w:rsidRPr="00371F19">
        <w:rPr>
          <w:sz w:val="22"/>
          <w:szCs w:val="22"/>
        </w:rPr>
        <w:t xml:space="preserve">sídlo: </w:t>
      </w:r>
      <w:r w:rsidRPr="00371F19">
        <w:rPr>
          <w:sz w:val="22"/>
          <w:szCs w:val="22"/>
        </w:rPr>
        <w:tab/>
      </w:r>
      <w:r w:rsidRPr="00371F19">
        <w:rPr>
          <w:sz w:val="22"/>
          <w:szCs w:val="22"/>
        </w:rPr>
        <w:tab/>
      </w:r>
      <w:r w:rsidRPr="00371F19">
        <w:rPr>
          <w:sz w:val="22"/>
          <w:szCs w:val="22"/>
        </w:rPr>
        <w:tab/>
      </w:r>
      <w:r w:rsidRPr="00371F19">
        <w:rPr>
          <w:sz w:val="22"/>
          <w:szCs w:val="22"/>
        </w:rPr>
        <w:tab/>
      </w:r>
      <w:r w:rsidR="00F65423">
        <w:rPr>
          <w:bCs/>
          <w:sz w:val="22"/>
          <w:szCs w:val="22"/>
        </w:rPr>
        <w:t>Škrobálkova 51, 718</w:t>
      </w:r>
      <w:r w:rsidR="00371F19">
        <w:rPr>
          <w:bCs/>
          <w:sz w:val="22"/>
          <w:szCs w:val="22"/>
        </w:rPr>
        <w:t xml:space="preserve"> 00</w:t>
      </w:r>
      <w:r w:rsidR="00F65423">
        <w:rPr>
          <w:bCs/>
          <w:sz w:val="22"/>
          <w:szCs w:val="22"/>
        </w:rPr>
        <w:t>,</w:t>
      </w:r>
      <w:r w:rsidR="00371F19">
        <w:rPr>
          <w:bCs/>
          <w:sz w:val="22"/>
          <w:szCs w:val="22"/>
        </w:rPr>
        <w:t xml:space="preserve"> </w:t>
      </w:r>
      <w:r w:rsidR="00F65423">
        <w:rPr>
          <w:sz w:val="22"/>
          <w:szCs w:val="22"/>
        </w:rPr>
        <w:t>Ostrava - Kunčičky</w:t>
      </w:r>
    </w:p>
    <w:p w:rsidR="00F440B0" w:rsidRPr="00226655" w:rsidRDefault="00F440B0" w:rsidP="00F440B0">
      <w:pPr>
        <w:pStyle w:val="Default"/>
        <w:rPr>
          <w:sz w:val="22"/>
          <w:szCs w:val="22"/>
        </w:rPr>
      </w:pPr>
      <w:r w:rsidRPr="00226655">
        <w:rPr>
          <w:sz w:val="22"/>
          <w:szCs w:val="22"/>
        </w:rPr>
        <w:t xml:space="preserve">ID datové schránky: </w:t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="00F65423" w:rsidRPr="00F65423">
        <w:rPr>
          <w:b/>
          <w:bCs/>
          <w:sz w:val="22"/>
          <w:szCs w:val="22"/>
        </w:rPr>
        <w:t>6fjdizw</w:t>
      </w:r>
    </w:p>
    <w:p w:rsidR="00F440B0" w:rsidRPr="00226655" w:rsidRDefault="00F440B0" w:rsidP="00F440B0">
      <w:pPr>
        <w:pStyle w:val="Default"/>
        <w:rPr>
          <w:sz w:val="22"/>
          <w:szCs w:val="22"/>
        </w:rPr>
      </w:pPr>
      <w:r w:rsidRPr="00226655">
        <w:rPr>
          <w:sz w:val="22"/>
          <w:szCs w:val="22"/>
        </w:rPr>
        <w:t xml:space="preserve">zástupce: </w:t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="00F65423">
        <w:rPr>
          <w:sz w:val="22"/>
          <w:szCs w:val="22"/>
        </w:rPr>
        <w:t>Mgr. Natalija Čertanova</w:t>
      </w:r>
      <w:r w:rsidR="002B30CC">
        <w:rPr>
          <w:sz w:val="22"/>
          <w:szCs w:val="22"/>
        </w:rPr>
        <w:t>, ředitel</w:t>
      </w:r>
      <w:r w:rsidR="00F65423">
        <w:rPr>
          <w:sz w:val="22"/>
          <w:szCs w:val="22"/>
        </w:rPr>
        <w:t>ka</w:t>
      </w:r>
    </w:p>
    <w:p w:rsidR="00F440B0" w:rsidRPr="00226655" w:rsidRDefault="00F440B0" w:rsidP="00F440B0">
      <w:pPr>
        <w:pStyle w:val="Default"/>
        <w:rPr>
          <w:sz w:val="22"/>
          <w:szCs w:val="22"/>
        </w:rPr>
      </w:pPr>
      <w:r w:rsidRPr="00226655">
        <w:rPr>
          <w:sz w:val="22"/>
          <w:szCs w:val="22"/>
        </w:rPr>
        <w:t xml:space="preserve">ve věcech smluvních: </w:t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="00F65423">
        <w:rPr>
          <w:sz w:val="22"/>
          <w:szCs w:val="22"/>
        </w:rPr>
        <w:t>Mgr. Natalija Čertanova</w:t>
      </w:r>
      <w:r w:rsidR="002B30CC">
        <w:rPr>
          <w:sz w:val="22"/>
          <w:szCs w:val="22"/>
        </w:rPr>
        <w:t>, ředitel</w:t>
      </w:r>
      <w:r w:rsidR="00F65423">
        <w:rPr>
          <w:sz w:val="22"/>
          <w:szCs w:val="22"/>
        </w:rPr>
        <w:t>ka</w:t>
      </w:r>
    </w:p>
    <w:p w:rsidR="00F440B0" w:rsidRPr="00226655" w:rsidRDefault="00F440B0" w:rsidP="00F65423">
      <w:pPr>
        <w:pStyle w:val="Default"/>
        <w:jc w:val="both"/>
        <w:rPr>
          <w:color w:val="auto"/>
          <w:sz w:val="22"/>
          <w:szCs w:val="22"/>
        </w:rPr>
      </w:pPr>
      <w:r w:rsidRPr="00381E88">
        <w:rPr>
          <w:color w:val="auto"/>
          <w:sz w:val="22"/>
          <w:szCs w:val="22"/>
        </w:rPr>
        <w:t xml:space="preserve">ve věcech technických:  </w:t>
      </w:r>
      <w:r w:rsidRPr="00381E88">
        <w:rPr>
          <w:color w:val="auto"/>
          <w:sz w:val="22"/>
          <w:szCs w:val="22"/>
        </w:rPr>
        <w:tab/>
      </w:r>
      <w:r w:rsidR="00F65423">
        <w:rPr>
          <w:color w:val="auto"/>
          <w:sz w:val="22"/>
          <w:szCs w:val="22"/>
        </w:rPr>
        <w:t>Vlastimil Bača, školník</w:t>
      </w:r>
    </w:p>
    <w:p w:rsidR="00F440B0" w:rsidRPr="00226655" w:rsidRDefault="00B54FAB" w:rsidP="00F440B0">
      <w:pPr>
        <w:pStyle w:val="Default"/>
        <w:rPr>
          <w:sz w:val="22"/>
          <w:szCs w:val="22"/>
        </w:rPr>
      </w:pPr>
      <w:r w:rsidRPr="00226655">
        <w:rPr>
          <w:sz w:val="22"/>
          <w:szCs w:val="22"/>
        </w:rPr>
        <w:t>bankovní ústav</w:t>
      </w:r>
      <w:r w:rsidR="00F65423">
        <w:rPr>
          <w:sz w:val="22"/>
          <w:szCs w:val="22"/>
        </w:rPr>
        <w:t xml:space="preserve">: </w:t>
      </w:r>
      <w:r w:rsidR="00F65423">
        <w:rPr>
          <w:sz w:val="22"/>
          <w:szCs w:val="22"/>
        </w:rPr>
        <w:tab/>
      </w:r>
      <w:r w:rsidR="00F65423">
        <w:rPr>
          <w:sz w:val="22"/>
          <w:szCs w:val="22"/>
        </w:rPr>
        <w:tab/>
        <w:t>Fio banka</w:t>
      </w:r>
    </w:p>
    <w:p w:rsidR="00F440B0" w:rsidRPr="00226655" w:rsidRDefault="00F440B0" w:rsidP="00F440B0">
      <w:pPr>
        <w:autoSpaceDE w:val="0"/>
        <w:autoSpaceDN w:val="0"/>
        <w:adjustRightInd w:val="0"/>
        <w:rPr>
          <w:i/>
          <w:sz w:val="22"/>
          <w:szCs w:val="22"/>
        </w:rPr>
      </w:pPr>
      <w:r w:rsidRPr="00226655">
        <w:rPr>
          <w:sz w:val="22"/>
          <w:szCs w:val="22"/>
        </w:rPr>
        <w:t xml:space="preserve">číslo účtu: </w:t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Pr="00226655">
        <w:rPr>
          <w:sz w:val="22"/>
          <w:szCs w:val="22"/>
        </w:rPr>
        <w:tab/>
      </w:r>
      <w:r w:rsidR="00F65423" w:rsidRPr="00F65423">
        <w:rPr>
          <w:sz w:val="22"/>
          <w:szCs w:val="22"/>
        </w:rPr>
        <w:t>2001669936/2010</w:t>
      </w:r>
    </w:p>
    <w:p w:rsidR="00F440B0" w:rsidRPr="00226655" w:rsidRDefault="00F440B0" w:rsidP="00F440B0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F440B0" w:rsidRPr="00226655" w:rsidRDefault="00774EF0" w:rsidP="00F440B0">
      <w:pPr>
        <w:autoSpaceDE w:val="0"/>
        <w:autoSpaceDN w:val="0"/>
        <w:adjustRightInd w:val="0"/>
        <w:rPr>
          <w:i/>
          <w:sz w:val="22"/>
          <w:szCs w:val="22"/>
        </w:rPr>
      </w:pPr>
      <w:r w:rsidRPr="00226655">
        <w:rPr>
          <w:i/>
          <w:sz w:val="22"/>
          <w:szCs w:val="22"/>
        </w:rPr>
        <w:t>na straně jedné jako kupující</w:t>
      </w:r>
      <w:r w:rsidR="00F440B0" w:rsidRPr="00226655">
        <w:rPr>
          <w:i/>
          <w:sz w:val="22"/>
          <w:szCs w:val="22"/>
        </w:rPr>
        <w:t>, dále jen „</w:t>
      </w:r>
      <w:r w:rsidR="00314A56" w:rsidRPr="00226655">
        <w:rPr>
          <w:b/>
          <w:i/>
          <w:sz w:val="22"/>
          <w:szCs w:val="22"/>
        </w:rPr>
        <w:t>Kupující</w:t>
      </w:r>
      <w:r w:rsidR="00F440B0" w:rsidRPr="00226655">
        <w:rPr>
          <w:i/>
          <w:sz w:val="22"/>
          <w:szCs w:val="22"/>
        </w:rPr>
        <w:t>“</w:t>
      </w:r>
    </w:p>
    <w:p w:rsidR="00A12777" w:rsidRDefault="00A12777" w:rsidP="005E512D">
      <w:pPr>
        <w:autoSpaceDE w:val="0"/>
        <w:autoSpaceDN w:val="0"/>
        <w:adjustRightInd w:val="0"/>
        <w:rPr>
          <w:sz w:val="22"/>
          <w:szCs w:val="22"/>
        </w:rPr>
      </w:pPr>
    </w:p>
    <w:p w:rsidR="005E512D" w:rsidRPr="000E03B5" w:rsidRDefault="005E512D" w:rsidP="005E512D">
      <w:pPr>
        <w:autoSpaceDE w:val="0"/>
        <w:autoSpaceDN w:val="0"/>
        <w:adjustRightInd w:val="0"/>
        <w:rPr>
          <w:sz w:val="22"/>
          <w:szCs w:val="22"/>
        </w:rPr>
      </w:pPr>
      <w:r w:rsidRPr="000E03B5">
        <w:rPr>
          <w:sz w:val="22"/>
          <w:szCs w:val="22"/>
        </w:rPr>
        <w:t>a</w:t>
      </w:r>
    </w:p>
    <w:p w:rsidR="005E512D" w:rsidRPr="000E03B5" w:rsidRDefault="005E512D" w:rsidP="005E512D">
      <w:pPr>
        <w:autoSpaceDE w:val="0"/>
        <w:autoSpaceDN w:val="0"/>
        <w:adjustRightInd w:val="0"/>
        <w:rPr>
          <w:sz w:val="22"/>
          <w:szCs w:val="22"/>
        </w:rPr>
      </w:pPr>
    </w:p>
    <w:p w:rsidR="00F440B0" w:rsidRPr="00C93BF3" w:rsidRDefault="00F440B0" w:rsidP="00F440B0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  <w:highlight w:val="yellow"/>
        </w:rPr>
      </w:pPr>
      <w:r w:rsidRPr="00C93BF3">
        <w:rPr>
          <w:b/>
          <w:bCs/>
          <w:sz w:val="22"/>
          <w:szCs w:val="22"/>
          <w:highlight w:val="yellow"/>
        </w:rPr>
        <w:t xml:space="preserve">…………………………………………………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>sídlo: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 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zapsaná(ý) v živnostenském rejstříku/obchodním rejstříku vedeném ……………… soudem v ……………,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oddíl ……, vložka ……..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doručovací adresa: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ID datové schránky: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zástupce: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ve věcech smluvních: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- tel.: ……….…, mobil: ………, e-mail: …………………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ve věcech technických: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- tel.: …………, mobil: ………., e-mail: 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IČO: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F440B0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 xml:space="preserve">DIČ: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C93BF3" w:rsidRDefault="00967E5A" w:rsidP="00F440B0">
      <w:pPr>
        <w:pStyle w:val="Default"/>
        <w:rPr>
          <w:color w:val="auto"/>
          <w:sz w:val="22"/>
          <w:szCs w:val="22"/>
          <w:highlight w:val="yellow"/>
        </w:rPr>
      </w:pPr>
      <w:r w:rsidRPr="00C93BF3">
        <w:rPr>
          <w:color w:val="auto"/>
          <w:sz w:val="22"/>
          <w:szCs w:val="22"/>
          <w:highlight w:val="yellow"/>
        </w:rPr>
        <w:t>bankovní ústav</w:t>
      </w:r>
      <w:r w:rsidR="00F440B0" w:rsidRPr="00C93BF3">
        <w:rPr>
          <w:color w:val="auto"/>
          <w:sz w:val="22"/>
          <w:szCs w:val="22"/>
          <w:highlight w:val="yellow"/>
        </w:rPr>
        <w:t xml:space="preserve">: </w:t>
      </w:r>
      <w:r w:rsidR="00F440B0" w:rsidRPr="00C93BF3">
        <w:rPr>
          <w:color w:val="auto"/>
          <w:sz w:val="22"/>
          <w:szCs w:val="22"/>
          <w:highlight w:val="yellow"/>
        </w:rPr>
        <w:tab/>
      </w:r>
      <w:r w:rsidR="00F440B0" w:rsidRPr="00C93BF3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:rsidR="00F440B0" w:rsidRPr="003D4E37" w:rsidRDefault="00F440B0" w:rsidP="00F440B0">
      <w:pPr>
        <w:pStyle w:val="Default"/>
        <w:rPr>
          <w:color w:val="auto"/>
          <w:sz w:val="22"/>
          <w:szCs w:val="22"/>
        </w:rPr>
      </w:pPr>
      <w:r w:rsidRPr="00C93BF3">
        <w:rPr>
          <w:color w:val="auto"/>
          <w:sz w:val="22"/>
          <w:szCs w:val="22"/>
          <w:highlight w:val="yellow"/>
        </w:rPr>
        <w:t xml:space="preserve">číslo účtu: </w:t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</w:r>
      <w:r w:rsidRPr="00C93BF3">
        <w:rPr>
          <w:color w:val="auto"/>
          <w:sz w:val="22"/>
          <w:szCs w:val="22"/>
          <w:highlight w:val="yellow"/>
        </w:rPr>
        <w:tab/>
        <w:t>…………………………………………….</w:t>
      </w:r>
      <w:r w:rsidRPr="003D4E37">
        <w:rPr>
          <w:color w:val="auto"/>
          <w:sz w:val="22"/>
          <w:szCs w:val="22"/>
        </w:rPr>
        <w:t xml:space="preserve"> </w:t>
      </w:r>
    </w:p>
    <w:p w:rsidR="00F440B0" w:rsidRPr="003D4E37" w:rsidRDefault="00F440B0" w:rsidP="00F440B0">
      <w:pPr>
        <w:pStyle w:val="Default"/>
        <w:rPr>
          <w:color w:val="auto"/>
          <w:sz w:val="22"/>
          <w:szCs w:val="22"/>
        </w:rPr>
      </w:pPr>
      <w:r w:rsidRPr="003D4E37">
        <w:rPr>
          <w:color w:val="auto"/>
          <w:sz w:val="22"/>
          <w:szCs w:val="22"/>
        </w:rPr>
        <w:t>je plátcem DPH</w:t>
      </w:r>
      <w:r w:rsidR="00E71F76">
        <w:rPr>
          <w:color w:val="auto"/>
          <w:sz w:val="22"/>
          <w:szCs w:val="22"/>
        </w:rPr>
        <w:t xml:space="preserve">: </w:t>
      </w:r>
      <w:r w:rsidR="00E71F76">
        <w:rPr>
          <w:color w:val="auto"/>
          <w:sz w:val="22"/>
          <w:szCs w:val="22"/>
        </w:rPr>
        <w:tab/>
      </w:r>
      <w:r w:rsidR="00E71F76">
        <w:rPr>
          <w:color w:val="auto"/>
          <w:sz w:val="22"/>
          <w:szCs w:val="22"/>
        </w:rPr>
        <w:tab/>
        <w:t xml:space="preserve">ano   /   </w:t>
      </w:r>
      <w:r w:rsidRPr="003D4E37">
        <w:rPr>
          <w:color w:val="auto"/>
          <w:sz w:val="22"/>
          <w:szCs w:val="22"/>
        </w:rPr>
        <w:t xml:space="preserve">ne </w:t>
      </w:r>
    </w:p>
    <w:p w:rsidR="00F440B0" w:rsidRPr="003D4E37" w:rsidRDefault="00F440B0" w:rsidP="00F440B0">
      <w:pPr>
        <w:pStyle w:val="Default"/>
        <w:rPr>
          <w:iCs/>
          <w:color w:val="auto"/>
          <w:sz w:val="22"/>
          <w:szCs w:val="22"/>
        </w:rPr>
      </w:pPr>
      <w:r w:rsidRPr="003D4E37">
        <w:rPr>
          <w:iCs/>
          <w:color w:val="auto"/>
          <w:sz w:val="22"/>
          <w:szCs w:val="22"/>
        </w:rPr>
        <w:t>číslo smlouvy:</w:t>
      </w:r>
      <w:r w:rsidRPr="003D4E37">
        <w:rPr>
          <w:iCs/>
          <w:color w:val="auto"/>
          <w:sz w:val="22"/>
          <w:szCs w:val="22"/>
        </w:rPr>
        <w:tab/>
      </w:r>
      <w:r w:rsidRPr="003D4E37">
        <w:rPr>
          <w:iCs/>
          <w:color w:val="auto"/>
          <w:sz w:val="22"/>
          <w:szCs w:val="22"/>
        </w:rPr>
        <w:tab/>
      </w:r>
      <w:r w:rsidRPr="003D4E37">
        <w:rPr>
          <w:iCs/>
          <w:color w:val="auto"/>
          <w:sz w:val="22"/>
          <w:szCs w:val="22"/>
        </w:rPr>
        <w:tab/>
      </w:r>
      <w:r w:rsidRPr="003D4E37">
        <w:rPr>
          <w:color w:val="auto"/>
          <w:sz w:val="22"/>
          <w:szCs w:val="22"/>
        </w:rPr>
        <w:t>…………………………………………….</w:t>
      </w:r>
    </w:p>
    <w:p w:rsidR="00F440B0" w:rsidRDefault="00F440B0" w:rsidP="00F440B0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F440B0" w:rsidRPr="0022198C" w:rsidRDefault="00774EF0" w:rsidP="00F440B0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na straně druhé jako prodávající</w:t>
      </w:r>
      <w:r w:rsidR="00F440B0" w:rsidRPr="0022198C">
        <w:rPr>
          <w:i/>
          <w:sz w:val="22"/>
          <w:szCs w:val="22"/>
        </w:rPr>
        <w:t>, dále jen „</w:t>
      </w:r>
      <w:r w:rsidR="00314A56">
        <w:rPr>
          <w:b/>
          <w:i/>
          <w:sz w:val="22"/>
          <w:szCs w:val="22"/>
        </w:rPr>
        <w:t>Prodávající</w:t>
      </w:r>
      <w:r w:rsidR="00F440B0" w:rsidRPr="0022198C">
        <w:rPr>
          <w:i/>
          <w:sz w:val="22"/>
          <w:szCs w:val="22"/>
        </w:rPr>
        <w:t>“</w:t>
      </w:r>
    </w:p>
    <w:p w:rsidR="000E03B5" w:rsidRDefault="000E03B5" w:rsidP="00566E4F">
      <w:pPr>
        <w:jc w:val="both"/>
        <w:rPr>
          <w:sz w:val="22"/>
          <w:szCs w:val="22"/>
        </w:rPr>
      </w:pPr>
    </w:p>
    <w:p w:rsidR="008E2E30" w:rsidRDefault="008E2E30" w:rsidP="00566E4F">
      <w:pPr>
        <w:jc w:val="both"/>
        <w:rPr>
          <w:sz w:val="22"/>
          <w:szCs w:val="22"/>
        </w:rPr>
      </w:pPr>
    </w:p>
    <w:p w:rsidR="001F229B" w:rsidRPr="0022198C" w:rsidRDefault="00EC77D1" w:rsidP="00566E4F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="00314A56">
        <w:rPr>
          <w:b/>
          <w:sz w:val="22"/>
          <w:szCs w:val="22"/>
        </w:rPr>
        <w:t>kupní smlouvu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:rsidR="00967E5A" w:rsidRDefault="00967E5A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:rsidR="001F229B" w:rsidRPr="00695924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695924">
        <w:rPr>
          <w:rFonts w:ascii="Arial" w:hAnsi="Arial" w:cs="Arial"/>
          <w:b/>
          <w:bCs/>
          <w:color w:val="auto"/>
        </w:rPr>
        <w:t>Základní ustanovení</w:t>
      </w:r>
      <w:r w:rsidR="00DF6FB6">
        <w:rPr>
          <w:rFonts w:ascii="Arial" w:hAnsi="Arial" w:cs="Arial"/>
          <w:b/>
          <w:bCs/>
          <w:color w:val="auto"/>
        </w:rPr>
        <w:t>, prohlášení</w:t>
      </w:r>
    </w:p>
    <w:p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:rsidR="00904F38" w:rsidRDefault="00904F38" w:rsidP="00F65423">
      <w:pPr>
        <w:pStyle w:val="Default"/>
        <w:numPr>
          <w:ilvl w:val="0"/>
          <w:numId w:val="1"/>
        </w:numPr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 Smlouvu, stejně jako způsobilé nabývat v rámci právního řádu vlastním jednáním práva a povinnosti.</w:t>
      </w:r>
    </w:p>
    <w:p w:rsidR="00BA7B75" w:rsidRPr="0022198C" w:rsidRDefault="00BA7B75" w:rsidP="00F65423">
      <w:pPr>
        <w:numPr>
          <w:ilvl w:val="0"/>
          <w:numId w:val="1"/>
        </w:numPr>
        <w:jc w:val="both"/>
        <w:rPr>
          <w:i/>
          <w:snapToGrid w:val="0"/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Tato Smlouva je uzavřena na základě výsledků </w:t>
      </w:r>
      <w:r w:rsidR="00CD5F0C">
        <w:rPr>
          <w:snapToGrid w:val="0"/>
          <w:sz w:val="22"/>
          <w:szCs w:val="22"/>
        </w:rPr>
        <w:t>výběrového</w:t>
      </w:r>
      <w:r w:rsidRPr="0022198C">
        <w:rPr>
          <w:snapToGrid w:val="0"/>
          <w:sz w:val="22"/>
          <w:szCs w:val="22"/>
        </w:rPr>
        <w:t xml:space="preserve"> řízení na </w:t>
      </w:r>
      <w:r w:rsidRPr="0022198C">
        <w:rPr>
          <w:sz w:val="22"/>
          <w:szCs w:val="22"/>
        </w:rPr>
        <w:t xml:space="preserve">veřejnou zakázku </w:t>
      </w:r>
      <w:r w:rsidR="00F65423">
        <w:rPr>
          <w:sz w:val="22"/>
          <w:szCs w:val="22"/>
        </w:rPr>
        <w:t xml:space="preserve">malého rozsahu pod názvem </w:t>
      </w:r>
      <w:r w:rsidR="00F65423" w:rsidRPr="00F65423">
        <w:rPr>
          <w:b/>
          <w:sz w:val="22"/>
          <w:szCs w:val="22"/>
        </w:rPr>
        <w:t xml:space="preserve">„Nákup vybavení ředitelny, sborovny, kabinetu výchovného poradce a metodika </w:t>
      </w:r>
      <w:r w:rsidR="00F65423" w:rsidRPr="00F65423">
        <w:rPr>
          <w:b/>
          <w:sz w:val="22"/>
          <w:szCs w:val="22"/>
        </w:rPr>
        <w:lastRenderedPageBreak/>
        <w:t>prevence, kmenových tříd pro žáky ZŠ Slezská Ostrava, Škrobálkova 51, p.o."</w:t>
      </w:r>
      <w:r w:rsidR="00F269CD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zadanou dle § </w:t>
      </w:r>
      <w:r w:rsidR="003B4E53">
        <w:rPr>
          <w:sz w:val="22"/>
          <w:szCs w:val="22"/>
        </w:rPr>
        <w:t>31</w:t>
      </w:r>
      <w:r w:rsidRPr="0022198C">
        <w:rPr>
          <w:sz w:val="22"/>
          <w:szCs w:val="22"/>
        </w:rPr>
        <w:t xml:space="preserve"> zákona č. 13</w:t>
      </w:r>
      <w:r w:rsidR="00A36B42">
        <w:rPr>
          <w:sz w:val="22"/>
          <w:szCs w:val="22"/>
        </w:rPr>
        <w:t>4</w:t>
      </w:r>
      <w:r w:rsidRPr="0022198C">
        <w:rPr>
          <w:sz w:val="22"/>
          <w:szCs w:val="22"/>
        </w:rPr>
        <w:t>/20</w:t>
      </w:r>
      <w:r w:rsidR="00A36B42">
        <w:rPr>
          <w:sz w:val="22"/>
          <w:szCs w:val="22"/>
        </w:rPr>
        <w:t>1</w:t>
      </w:r>
      <w:r w:rsidRPr="0022198C">
        <w:rPr>
          <w:sz w:val="22"/>
          <w:szCs w:val="22"/>
        </w:rPr>
        <w:t>6 Sb., o</w:t>
      </w:r>
      <w:r w:rsidR="00A36B42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</w:t>
      </w:r>
      <w:r>
        <w:rPr>
          <w:sz w:val="22"/>
          <w:szCs w:val="22"/>
        </w:rPr>
        <w:t>ých zakáz</w:t>
      </w:r>
      <w:r w:rsidR="00A36B42">
        <w:rPr>
          <w:sz w:val="22"/>
          <w:szCs w:val="22"/>
        </w:rPr>
        <w:t>e</w:t>
      </w:r>
      <w:r>
        <w:rPr>
          <w:sz w:val="22"/>
          <w:szCs w:val="22"/>
        </w:rPr>
        <w:t>k, v platném znění.</w:t>
      </w:r>
      <w:r w:rsidRPr="0022198C">
        <w:rPr>
          <w:i/>
          <w:snapToGrid w:val="0"/>
          <w:sz w:val="22"/>
          <w:szCs w:val="22"/>
        </w:rPr>
        <w:t xml:space="preserve"> </w:t>
      </w:r>
    </w:p>
    <w:p w:rsidR="00B376CE" w:rsidRPr="00B376CE" w:rsidRDefault="00766B7F" w:rsidP="00F6542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1073B">
        <w:rPr>
          <w:snapToGrid w:val="0"/>
          <w:color w:val="auto"/>
          <w:sz w:val="22"/>
          <w:szCs w:val="22"/>
        </w:rPr>
        <w:t xml:space="preserve">Prodávající prohlašuje, že </w:t>
      </w:r>
      <w:r w:rsidR="00B376CE" w:rsidRPr="0061073B">
        <w:rPr>
          <w:color w:val="auto"/>
          <w:sz w:val="22"/>
          <w:szCs w:val="22"/>
        </w:rPr>
        <w:t>je odborně způsobilý k zajištění předmětu plnění podle Smlouvy, že</w:t>
      </w:r>
      <w:r w:rsidR="00B376CE" w:rsidRPr="0061073B">
        <w:rPr>
          <w:snapToGrid w:val="0"/>
          <w:color w:val="auto"/>
          <w:sz w:val="22"/>
          <w:szCs w:val="22"/>
        </w:rPr>
        <w:t xml:space="preserve"> </w:t>
      </w:r>
      <w:r w:rsidRPr="0061073B">
        <w:rPr>
          <w:snapToGrid w:val="0"/>
          <w:color w:val="auto"/>
          <w:sz w:val="22"/>
          <w:szCs w:val="22"/>
        </w:rPr>
        <w:t>má</w:t>
      </w:r>
      <w:r w:rsidRPr="00B376CE">
        <w:rPr>
          <w:snapToGrid w:val="0"/>
          <w:color w:val="auto"/>
          <w:sz w:val="22"/>
          <w:szCs w:val="22"/>
        </w:rPr>
        <w:t xml:space="preserve"> všechna podnikatelská oprávnění potřebná k provedení závazků ze Smlouvy, že je oprávněn k prodeji vě</w:t>
      </w:r>
      <w:r w:rsidR="00425BB7" w:rsidRPr="00B376CE">
        <w:rPr>
          <w:snapToGrid w:val="0"/>
          <w:color w:val="auto"/>
          <w:sz w:val="22"/>
          <w:szCs w:val="22"/>
        </w:rPr>
        <w:t>cí, které jsou předmětem koupě</w:t>
      </w:r>
      <w:r w:rsidRPr="00B376CE">
        <w:rPr>
          <w:snapToGrid w:val="0"/>
          <w:color w:val="auto"/>
          <w:sz w:val="22"/>
          <w:szCs w:val="22"/>
        </w:rPr>
        <w:t>, a že i v dalším je oprávněn provést závazky ze Smlouvy.</w:t>
      </w:r>
      <w:r w:rsidR="00B376CE" w:rsidRPr="00B376CE">
        <w:rPr>
          <w:snapToGrid w:val="0"/>
          <w:color w:val="auto"/>
          <w:sz w:val="22"/>
          <w:szCs w:val="22"/>
        </w:rPr>
        <w:t xml:space="preserve"> </w:t>
      </w:r>
    </w:p>
    <w:p w:rsidR="009A0F82" w:rsidRPr="004B427E" w:rsidRDefault="00BA7B75" w:rsidP="00F6542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Prodávající</w:t>
      </w:r>
      <w:r w:rsidR="009A0F82" w:rsidRPr="0022198C">
        <w:rPr>
          <w:bCs/>
          <w:color w:val="auto"/>
          <w:sz w:val="22"/>
          <w:szCs w:val="22"/>
        </w:rPr>
        <w:t xml:space="preserve"> prohlašuje, že </w:t>
      </w:r>
      <w:r w:rsidR="00D12165">
        <w:rPr>
          <w:bCs/>
          <w:color w:val="auto"/>
          <w:sz w:val="22"/>
          <w:szCs w:val="22"/>
        </w:rPr>
        <w:t>se v plném rozsahu seznámil s roz</w:t>
      </w:r>
      <w:r w:rsidR="00425BB7">
        <w:rPr>
          <w:bCs/>
          <w:color w:val="auto"/>
          <w:sz w:val="22"/>
          <w:szCs w:val="22"/>
        </w:rPr>
        <w:t>sahem a povahou předmětu koupě</w:t>
      </w:r>
      <w:r w:rsidR="00D12165">
        <w:rPr>
          <w:bCs/>
          <w:color w:val="auto"/>
          <w:sz w:val="22"/>
          <w:szCs w:val="22"/>
        </w:rPr>
        <w:t xml:space="preserve">, že </w:t>
      </w:r>
      <w:r w:rsidR="009A0F82" w:rsidRPr="0022198C">
        <w:rPr>
          <w:bCs/>
          <w:color w:val="auto"/>
          <w:sz w:val="22"/>
          <w:szCs w:val="22"/>
        </w:rPr>
        <w:t>mu jsou známy veškeré technické, kvalitativní</w:t>
      </w:r>
      <w:r>
        <w:rPr>
          <w:bCs/>
          <w:color w:val="auto"/>
          <w:sz w:val="22"/>
          <w:szCs w:val="22"/>
        </w:rPr>
        <w:t>, kvantitativní</w:t>
      </w:r>
      <w:r w:rsidR="009A0F82" w:rsidRPr="0022198C">
        <w:rPr>
          <w:bCs/>
          <w:color w:val="auto"/>
          <w:sz w:val="22"/>
          <w:szCs w:val="22"/>
        </w:rPr>
        <w:t xml:space="preserve"> a jiné podmínky nezbytné k realizaci závazků ze Smlouvy a že disponuje takovými kapacitami a odbornými znalostmi, které jsou k provedení závazků ze Smlouvy nezbytné.</w:t>
      </w:r>
    </w:p>
    <w:p w:rsidR="004B427E" w:rsidRPr="00F65423" w:rsidRDefault="004B427E" w:rsidP="00F6542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F65423">
        <w:rPr>
          <w:sz w:val="22"/>
          <w:szCs w:val="22"/>
        </w:rPr>
        <w:t>Smluvní strany prohlašují, že předmět Smlouvy není plněním nemožným, a že Smlouvu uzavřely po pečlivém zvážení všech možných důsledků.</w:t>
      </w:r>
    </w:p>
    <w:p w:rsidR="002D6AE2" w:rsidRPr="00F65423" w:rsidRDefault="002D6AE2" w:rsidP="00F65423">
      <w:pPr>
        <w:pStyle w:val="Odstavecseseznamem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F65423">
        <w:rPr>
          <w:sz w:val="22"/>
          <w:szCs w:val="22"/>
        </w:rPr>
        <w:t>Smluvní strany tímto prohlašují, že skutečnosti uvedené ve Sm</w:t>
      </w:r>
      <w:r w:rsidR="004B427E" w:rsidRPr="00F65423">
        <w:rPr>
          <w:sz w:val="22"/>
          <w:szCs w:val="22"/>
        </w:rPr>
        <w:t>l</w:t>
      </w:r>
      <w:r w:rsidRPr="00F65423">
        <w:rPr>
          <w:sz w:val="22"/>
          <w:szCs w:val="22"/>
        </w:rPr>
        <w:t xml:space="preserve">ouvě nepovažují za obchodní tajemství ve smyslu § 504 Občanského zákoníku a udělují svolení k jejich využití a zveřejnění bez stanovení jakýchkoli dalších podmínek. </w:t>
      </w:r>
    </w:p>
    <w:p w:rsidR="004B427E" w:rsidRDefault="004B427E" w:rsidP="00F65423">
      <w:pPr>
        <w:pStyle w:val="Default"/>
        <w:numPr>
          <w:ilvl w:val="0"/>
          <w:numId w:val="1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Smluvní strany prohlašují, že osoby podepisující Smlouvu jsou k tomuto jednání oprávněny.</w:t>
      </w:r>
    </w:p>
    <w:p w:rsidR="002D6AE2" w:rsidRPr="0022198C" w:rsidRDefault="002D6AE2" w:rsidP="002D6AE2">
      <w:pPr>
        <w:pStyle w:val="Default"/>
        <w:ind w:left="426"/>
        <w:jc w:val="both"/>
        <w:rPr>
          <w:color w:val="auto"/>
          <w:sz w:val="22"/>
          <w:szCs w:val="22"/>
        </w:rPr>
      </w:pPr>
    </w:p>
    <w:p w:rsidR="00425BB7" w:rsidRPr="00BF757A" w:rsidRDefault="00425BB7" w:rsidP="00425BB7">
      <w:pPr>
        <w:pStyle w:val="Nzev1"/>
        <w:jc w:val="left"/>
        <w:rPr>
          <w:rFonts w:ascii="Arial" w:hAnsi="Arial" w:cs="Arial"/>
          <w:b w:val="0"/>
          <w:szCs w:val="24"/>
        </w:rPr>
      </w:pPr>
      <w:r w:rsidRPr="00BF757A">
        <w:rPr>
          <w:rFonts w:ascii="Arial" w:hAnsi="Arial" w:cs="Arial"/>
          <w:szCs w:val="24"/>
        </w:rPr>
        <w:t>Článek II.</w:t>
      </w:r>
    </w:p>
    <w:p w:rsidR="00425BB7" w:rsidRPr="00BF757A" w:rsidRDefault="00425BB7" w:rsidP="00425BB7">
      <w:pPr>
        <w:pStyle w:val="Zkladntextodsazen"/>
        <w:spacing w:after="0"/>
        <w:ind w:left="0" w:right="40"/>
        <w:rPr>
          <w:rFonts w:cs="Arial"/>
          <w:b/>
          <w:sz w:val="24"/>
          <w:szCs w:val="24"/>
        </w:rPr>
      </w:pPr>
      <w:r w:rsidRPr="00BF757A">
        <w:rPr>
          <w:rFonts w:cs="Arial"/>
          <w:b/>
          <w:sz w:val="24"/>
          <w:szCs w:val="24"/>
        </w:rPr>
        <w:t>Předmět koupě</w:t>
      </w:r>
    </w:p>
    <w:p w:rsidR="00425BB7" w:rsidRPr="00A139CF" w:rsidRDefault="00425BB7" w:rsidP="00425BB7">
      <w:pPr>
        <w:pStyle w:val="Zkladntextodsazen"/>
        <w:spacing w:after="0"/>
        <w:ind w:left="0" w:right="40"/>
        <w:jc w:val="center"/>
        <w:rPr>
          <w:rFonts w:ascii="Times New Roman" w:hAnsi="Times New Roman"/>
          <w:b/>
          <w:sz w:val="24"/>
          <w:szCs w:val="24"/>
        </w:rPr>
      </w:pPr>
    </w:p>
    <w:p w:rsidR="0064530D" w:rsidRDefault="00335B09" w:rsidP="00701F7F">
      <w:pPr>
        <w:pStyle w:val="Zkladntextodsazen"/>
        <w:numPr>
          <w:ilvl w:val="0"/>
          <w:numId w:val="22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 w:rsidRPr="00335B09">
        <w:rPr>
          <w:rFonts w:ascii="Times New Roman" w:hAnsi="Times New Roman"/>
          <w:sz w:val="22"/>
          <w:szCs w:val="22"/>
        </w:rPr>
        <w:t xml:space="preserve">Předmětem koupě jsou </w:t>
      </w:r>
      <w:r w:rsidR="00C3011F">
        <w:rPr>
          <w:rFonts w:ascii="Times New Roman" w:hAnsi="Times New Roman"/>
          <w:sz w:val="22"/>
          <w:szCs w:val="22"/>
        </w:rPr>
        <w:t xml:space="preserve">movité </w:t>
      </w:r>
      <w:r w:rsidRPr="00335B09">
        <w:rPr>
          <w:rFonts w:ascii="Times New Roman" w:hAnsi="Times New Roman"/>
          <w:sz w:val="22"/>
          <w:szCs w:val="22"/>
        </w:rPr>
        <w:t>věci, a to</w:t>
      </w:r>
      <w:r w:rsidR="0064530D">
        <w:rPr>
          <w:rFonts w:ascii="Times New Roman" w:hAnsi="Times New Roman"/>
          <w:sz w:val="22"/>
          <w:szCs w:val="22"/>
        </w:rPr>
        <w:t xml:space="preserve"> </w:t>
      </w:r>
    </w:p>
    <w:p w:rsidR="0064530D" w:rsidRPr="00BD5707" w:rsidRDefault="00204158" w:rsidP="0064530D">
      <w:pPr>
        <w:pStyle w:val="Zkladntextodsazen"/>
        <w:numPr>
          <w:ilvl w:val="0"/>
          <w:numId w:val="40"/>
        </w:numPr>
        <w:spacing w:after="0"/>
        <w:ind w:righ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Nábytek pro kmenové třídy, sborovnu</w:t>
      </w:r>
    </w:p>
    <w:p w:rsidR="00BD5707" w:rsidRPr="00B016BE" w:rsidRDefault="00BD5707" w:rsidP="00BD5707">
      <w:pPr>
        <w:pStyle w:val="Zkladntextodsazen"/>
        <w:spacing w:after="0"/>
        <w:ind w:left="786" w:right="40"/>
        <w:jc w:val="both"/>
        <w:rPr>
          <w:rFonts w:ascii="Times New Roman" w:hAnsi="Times New Roman"/>
          <w:sz w:val="22"/>
          <w:szCs w:val="22"/>
        </w:rPr>
      </w:pP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Skříň o rozměrech š 80 x h 42 x v 185 cm se 4 výškově nastavitelnými policemi, bez dveří, otevřená,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vyrobená z laminátové dřevotřísky tl. 18 mm s ABS hranami: korpus 1mm, dveře 2mm, záda oboustranně pohledová BUK 6mm, rektifikační nožky. Certifikát mechanické bezpečnosti a ergonomických požadavků, certifikát hygienické nezávadnosti. V odstínu buk</w:t>
      </w:r>
      <w:r>
        <w:rPr>
          <w:rFonts w:ascii="Times New Roman" w:hAnsi="Times New Roman"/>
          <w:sz w:val="22"/>
          <w:szCs w:val="22"/>
        </w:rPr>
        <w:t>, počet kusů 1</w:t>
      </w:r>
      <w:r w:rsidRPr="00B016BE">
        <w:rPr>
          <w:rFonts w:ascii="Times New Roman" w:hAnsi="Times New Roman"/>
          <w:sz w:val="22"/>
          <w:szCs w:val="22"/>
        </w:rPr>
        <w:t xml:space="preserve">                                                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Skříň o rozměrech š 80 x h 42 x v 185 cm se 4 výškově nastavitelnými policemi krytá plnými dvoukřídlými uzamykatelnými dvířky, vyrobená z laminátové dřevotřísky tl. 18 mm s ABS hranami: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korpus 1mm, dveře 2mm, záda oboustranně pohledová Buk 6mm .2 ko</w:t>
      </w:r>
      <w:r>
        <w:rPr>
          <w:rFonts w:ascii="Times New Roman" w:hAnsi="Times New Roman"/>
          <w:sz w:val="22"/>
          <w:szCs w:val="22"/>
        </w:rPr>
        <w:t>vové úchyty na otevírání dveří,</w:t>
      </w:r>
      <w:r w:rsidRPr="00B016BE">
        <w:rPr>
          <w:rFonts w:ascii="Times New Roman" w:hAnsi="Times New Roman"/>
          <w:sz w:val="22"/>
          <w:szCs w:val="22"/>
        </w:rPr>
        <w:t xml:space="preserve"> rektifikační nožky.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8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Šatní skříň o rozměrech š 80 x h 42 x v 185 cm s</w:t>
      </w:r>
      <w:r>
        <w:rPr>
          <w:rFonts w:ascii="Times New Roman" w:hAnsi="Times New Roman"/>
          <w:sz w:val="22"/>
          <w:szCs w:val="22"/>
        </w:rPr>
        <w:t xml:space="preserve"> 1 </w:t>
      </w:r>
      <w:r w:rsidRPr="00B016BE">
        <w:rPr>
          <w:rFonts w:ascii="Times New Roman" w:hAnsi="Times New Roman"/>
          <w:sz w:val="22"/>
          <w:szCs w:val="22"/>
        </w:rPr>
        <w:t>výškově nastavitelnou policií, krytá plnými dvoukřídlými dvířky, vyrobená z laminátové dřevotřísky tl. 18 mm s ABS hranami - korpus 1mm, dveře 2mm, záda tl.6mm ob</w:t>
      </w:r>
      <w:r>
        <w:rPr>
          <w:rFonts w:ascii="Times New Roman" w:hAnsi="Times New Roman"/>
          <w:sz w:val="22"/>
          <w:szCs w:val="22"/>
        </w:rPr>
        <w:t xml:space="preserve">oustranně pohledová BUK, 2  kovové </w:t>
      </w:r>
      <w:r w:rsidRPr="00B016BE">
        <w:rPr>
          <w:rFonts w:ascii="Times New Roman" w:hAnsi="Times New Roman"/>
          <w:sz w:val="22"/>
          <w:szCs w:val="22"/>
        </w:rPr>
        <w:t>úchyty na otevírání dveří, rektifikační nožky. Certifikát mechanické bezpečnosti a ergonomických požadavků, certifikát hygienick</w:t>
      </w:r>
      <w:r>
        <w:rPr>
          <w:rFonts w:ascii="Times New Roman" w:hAnsi="Times New Roman"/>
          <w:sz w:val="22"/>
          <w:szCs w:val="22"/>
        </w:rPr>
        <w:t>é nezávadnosti. V odstínu buk, počet kusů 2</w:t>
      </w:r>
      <w:r w:rsidRPr="00B016BE">
        <w:rPr>
          <w:rFonts w:ascii="Times New Roman" w:hAnsi="Times New Roman"/>
          <w:sz w:val="22"/>
          <w:szCs w:val="22"/>
        </w:rPr>
        <w:t xml:space="preserve"> 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Skříň o ro</w:t>
      </w:r>
      <w:r>
        <w:rPr>
          <w:rFonts w:ascii="Times New Roman" w:hAnsi="Times New Roman"/>
          <w:sz w:val="22"/>
          <w:szCs w:val="22"/>
        </w:rPr>
        <w:t xml:space="preserve">změrech š 80 x v 185 x h 42 cm, </w:t>
      </w:r>
      <w:r w:rsidRPr="00B016BE">
        <w:rPr>
          <w:rFonts w:ascii="Times New Roman" w:hAnsi="Times New Roman"/>
          <w:sz w:val="22"/>
          <w:szCs w:val="22"/>
        </w:rPr>
        <w:t>vyrobená z laminátové dřevotřísky tl. 18 mm s A</w:t>
      </w:r>
      <w:r>
        <w:rPr>
          <w:rFonts w:ascii="Times New Roman" w:hAnsi="Times New Roman"/>
          <w:sz w:val="22"/>
          <w:szCs w:val="22"/>
        </w:rPr>
        <w:t xml:space="preserve">BS hranami. Horní část otevřená, </w:t>
      </w:r>
      <w:r w:rsidRPr="00B016BE">
        <w:rPr>
          <w:rFonts w:ascii="Times New Roman" w:hAnsi="Times New Roman"/>
          <w:sz w:val="22"/>
          <w:szCs w:val="22"/>
        </w:rPr>
        <w:t>2-</w:t>
      </w:r>
      <w:r w:rsidR="001D4B4F"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policová, spodní část 1 policová krytá plnými dvířky se zámke</w:t>
      </w:r>
      <w:r>
        <w:rPr>
          <w:rFonts w:ascii="Times New Roman" w:hAnsi="Times New Roman"/>
          <w:sz w:val="22"/>
          <w:szCs w:val="22"/>
        </w:rPr>
        <w:t>m. 2 úchyty na otevírání dveří,</w:t>
      </w:r>
      <w:r w:rsidRPr="00B016BE">
        <w:rPr>
          <w:rFonts w:ascii="Times New Roman" w:hAnsi="Times New Roman"/>
          <w:sz w:val="22"/>
          <w:szCs w:val="22"/>
        </w:rPr>
        <w:t xml:space="preserve"> rektifikační nožky.  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10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Skříň o roz</w:t>
      </w:r>
      <w:r>
        <w:rPr>
          <w:rFonts w:ascii="Times New Roman" w:hAnsi="Times New Roman"/>
          <w:sz w:val="22"/>
          <w:szCs w:val="22"/>
        </w:rPr>
        <w:t xml:space="preserve">měrech š 80 x v 185 x h 42 cm, </w:t>
      </w:r>
      <w:r w:rsidRPr="00B016BE">
        <w:rPr>
          <w:rFonts w:ascii="Times New Roman" w:hAnsi="Times New Roman"/>
          <w:sz w:val="22"/>
          <w:szCs w:val="22"/>
        </w:rPr>
        <w:t>vyrobená z laminátové dřevotřísky tl. 18 mm s ABS hranami 2 a 1 mm. Horní část otevřená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016BE">
        <w:rPr>
          <w:rFonts w:ascii="Times New Roman" w:hAnsi="Times New Roman"/>
          <w:sz w:val="22"/>
          <w:szCs w:val="22"/>
        </w:rPr>
        <w:t>1-</w:t>
      </w:r>
      <w:r w:rsidR="001D4B4F"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policová, spodní část 2-</w:t>
      </w:r>
      <w:r w:rsidR="001D4B4F"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policová krytá plnými dvířky se zámkem. 2 úchyty na otevírání dveří, rektifikační nožky. Certifikát mechanické bezpečnosti a ergonomických požadavků, certifikát hygienick</w:t>
      </w:r>
      <w:r>
        <w:rPr>
          <w:rFonts w:ascii="Times New Roman" w:hAnsi="Times New Roman"/>
          <w:sz w:val="22"/>
          <w:szCs w:val="22"/>
        </w:rPr>
        <w:t>é nezávadnosti.  V odstínu buk, počet kusů 2</w:t>
      </w:r>
      <w:r w:rsidRPr="00B016BE">
        <w:rPr>
          <w:rFonts w:ascii="Times New Roman" w:hAnsi="Times New Roman"/>
          <w:sz w:val="22"/>
          <w:szCs w:val="22"/>
        </w:rPr>
        <w:t xml:space="preserve"> 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Čtyřdveřová skříň s nikou - dveře plné se zámkem, š 80 x v 185 x h 42 cm, vyrobená z laminátové dřevotřísky tl. 18 mm s ABS hranami 2 a 1 mm. záda oboustranně pohledová BUK 6mm, 4 úchyty na otevírání dveří, rektifikační nožky.  2 stavitelné police. 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20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Čtyřdveřová skříň s nikou - spodní dveře plné se zámkem, vrchní dveře prosklené, š 80 x v 185 x h 40 cm vyrobená z laminátové dřevotří</w:t>
      </w:r>
      <w:r w:rsidR="001D4B4F">
        <w:rPr>
          <w:rFonts w:ascii="Times New Roman" w:hAnsi="Times New Roman"/>
          <w:sz w:val="22"/>
          <w:szCs w:val="22"/>
        </w:rPr>
        <w:t xml:space="preserve">sky tl. 18 mm s ABS hranami. 4 </w:t>
      </w:r>
      <w:r w:rsidRPr="00B016BE">
        <w:rPr>
          <w:rFonts w:ascii="Times New Roman" w:hAnsi="Times New Roman"/>
          <w:sz w:val="22"/>
          <w:szCs w:val="22"/>
        </w:rPr>
        <w:t xml:space="preserve">kovové úchyty na otevírání </w:t>
      </w:r>
      <w:r>
        <w:rPr>
          <w:rFonts w:ascii="Times New Roman" w:hAnsi="Times New Roman"/>
          <w:sz w:val="22"/>
          <w:szCs w:val="22"/>
        </w:rPr>
        <w:lastRenderedPageBreak/>
        <w:t xml:space="preserve">dveří, sokl, rektifikační nožky, </w:t>
      </w:r>
      <w:r w:rsidRPr="00B016BE">
        <w:rPr>
          <w:rFonts w:ascii="Times New Roman" w:hAnsi="Times New Roman"/>
          <w:sz w:val="22"/>
          <w:szCs w:val="22"/>
        </w:rPr>
        <w:t>2 stavitelné police. 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2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Jednodveřová  rohová skříň - dveře plné se zámkem, š 80 x v 185 x h 42 cm vyrobená z laminátové dřevotřísky tl. 18 mm s A</w:t>
      </w:r>
      <w:r w:rsidR="001D4B4F">
        <w:rPr>
          <w:rFonts w:ascii="Times New Roman" w:hAnsi="Times New Roman"/>
          <w:sz w:val="22"/>
          <w:szCs w:val="22"/>
        </w:rPr>
        <w:t>BS hranami, 4</w:t>
      </w:r>
      <w:r>
        <w:rPr>
          <w:rFonts w:ascii="Times New Roman" w:hAnsi="Times New Roman"/>
          <w:sz w:val="22"/>
          <w:szCs w:val="22"/>
        </w:rPr>
        <w:t xml:space="preserve"> stavitelné police</w:t>
      </w:r>
      <w:r w:rsidRPr="00B016BE">
        <w:rPr>
          <w:rFonts w:ascii="Times New Roman" w:hAnsi="Times New Roman"/>
          <w:sz w:val="22"/>
          <w:szCs w:val="22"/>
        </w:rPr>
        <w:t>,</w:t>
      </w:r>
      <w:r w:rsidR="001D4B4F"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1 úchyt na otevírání dveří, sokl, re</w:t>
      </w:r>
      <w:r>
        <w:rPr>
          <w:rFonts w:ascii="Times New Roman" w:hAnsi="Times New Roman"/>
          <w:sz w:val="22"/>
          <w:szCs w:val="22"/>
        </w:rPr>
        <w:t xml:space="preserve">ktifikační nožky. </w:t>
      </w:r>
      <w:r w:rsidR="001D4B4F" w:rsidRPr="00B016BE">
        <w:rPr>
          <w:rFonts w:ascii="Times New Roman" w:hAnsi="Times New Roman"/>
          <w:sz w:val="22"/>
          <w:szCs w:val="22"/>
        </w:rPr>
        <w:t xml:space="preserve">Certifikát mechanické bezpečnosti a ergonomických požadavků, certifikát hygienické nezávadnosti. </w:t>
      </w:r>
      <w:r>
        <w:rPr>
          <w:rFonts w:ascii="Times New Roman" w:hAnsi="Times New Roman"/>
          <w:sz w:val="22"/>
          <w:szCs w:val="22"/>
        </w:rPr>
        <w:t>V odstínu buk, počet kusů 1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Skříň -  bez dveří, š 80 x v 111 x h 42 cm, vyrobená z laminátové dřevotřísky tl. 18 mm s AB</w:t>
      </w:r>
      <w:r w:rsidR="001D4B4F">
        <w:rPr>
          <w:rFonts w:ascii="Times New Roman" w:hAnsi="Times New Roman"/>
          <w:sz w:val="22"/>
          <w:szCs w:val="22"/>
        </w:rPr>
        <w:t xml:space="preserve">S hranami, 2 stavitelné police, </w:t>
      </w:r>
      <w:r w:rsidRPr="00B016BE">
        <w:rPr>
          <w:rFonts w:ascii="Times New Roman" w:hAnsi="Times New Roman"/>
          <w:sz w:val="22"/>
          <w:szCs w:val="22"/>
        </w:rPr>
        <w:t>záda oboustranně pohledová BUK 6mm, rektifikační nožky.</w:t>
      </w:r>
      <w:r w:rsidR="001D4B4F"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Certifikát mechanické bezpečnosti a ergonomických požadavků, certifikát hygienické nezávadnosti. V odstínu buk</w:t>
      </w:r>
      <w:r>
        <w:rPr>
          <w:rFonts w:ascii="Times New Roman" w:hAnsi="Times New Roman"/>
          <w:sz w:val="22"/>
          <w:szCs w:val="22"/>
        </w:rPr>
        <w:t>, počet kusů 3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Rohová skříň - bez dveří - š 80 x v 111 x h 42 cm,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vyrobená z laminátové dřevotřísky tl. 18 mm s ABS hranami 2 a 1 mm, záda oboustranně pohledov</w:t>
      </w:r>
      <w:r w:rsidR="001D4B4F">
        <w:rPr>
          <w:rFonts w:ascii="Times New Roman" w:hAnsi="Times New Roman"/>
          <w:sz w:val="22"/>
          <w:szCs w:val="22"/>
        </w:rPr>
        <w:t xml:space="preserve">á BUK 6mm, 2 stavitelné police, </w:t>
      </w:r>
      <w:r w:rsidRPr="00B016BE">
        <w:rPr>
          <w:rFonts w:ascii="Times New Roman" w:hAnsi="Times New Roman"/>
          <w:sz w:val="22"/>
          <w:szCs w:val="22"/>
        </w:rPr>
        <w:t>rektifikační nožky.</w:t>
      </w:r>
      <w:r w:rsidR="001D4B4F"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Certifikát mechanické bezpečnosti a ergonomických požadavků, certifikát hygienické nezávadnosti. V odstínu buk</w:t>
      </w:r>
      <w:r>
        <w:rPr>
          <w:rFonts w:ascii="Times New Roman" w:hAnsi="Times New Roman"/>
          <w:sz w:val="22"/>
          <w:szCs w:val="22"/>
        </w:rPr>
        <w:t>, počet kusů 1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 xml:space="preserve">Dvoudveřová skříň - dveře plné se zámkem, š 80 x v 111 x h 42 cm, vyrobená z laminátové dřevotřísky tl. 18 mm s ABS hranami 2 a1 mm.  2 úchyty na otevírání </w:t>
      </w:r>
      <w:r w:rsidR="001D4B4F">
        <w:rPr>
          <w:rFonts w:ascii="Times New Roman" w:hAnsi="Times New Roman"/>
          <w:sz w:val="22"/>
          <w:szCs w:val="22"/>
        </w:rPr>
        <w:t xml:space="preserve">dveří, sokl, rektifikační nožky, </w:t>
      </w:r>
      <w:r w:rsidRPr="00B016BE">
        <w:rPr>
          <w:rFonts w:ascii="Times New Roman" w:hAnsi="Times New Roman"/>
          <w:sz w:val="22"/>
          <w:szCs w:val="22"/>
        </w:rPr>
        <w:t>2 stavitelné police. 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1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Dvoudveřová skříň - dveře plné se zámkem přes 2 spodní police, vrchní police otevřená, š 80 x v 111 x h 42 cm, vyrobená z laminátové dřevotří</w:t>
      </w:r>
      <w:r w:rsidR="001D4B4F">
        <w:rPr>
          <w:rFonts w:ascii="Times New Roman" w:hAnsi="Times New Roman"/>
          <w:sz w:val="22"/>
          <w:szCs w:val="22"/>
        </w:rPr>
        <w:t xml:space="preserve">sky tl. 18 mm s ABS hranami, </w:t>
      </w:r>
      <w:r w:rsidRPr="00B016BE">
        <w:rPr>
          <w:rFonts w:ascii="Times New Roman" w:hAnsi="Times New Roman"/>
          <w:sz w:val="22"/>
          <w:szCs w:val="22"/>
        </w:rPr>
        <w:t>2 úchyty na otevírání dveří, sokl, rektifikační nožky.</w:t>
      </w:r>
      <w:r w:rsidR="001D4B4F">
        <w:rPr>
          <w:rFonts w:ascii="Times New Roman" w:hAnsi="Times New Roman"/>
          <w:sz w:val="22"/>
          <w:szCs w:val="22"/>
        </w:rPr>
        <w:t xml:space="preserve"> </w:t>
      </w:r>
      <w:r w:rsidRPr="00B016BE">
        <w:rPr>
          <w:rFonts w:ascii="Times New Roman" w:hAnsi="Times New Roman"/>
          <w:sz w:val="22"/>
          <w:szCs w:val="22"/>
        </w:rPr>
        <w:t>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5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Dvoudveřová skříň - dveře plné se zámkem, š 80 x v 74 x h 40 cm, vyrobená z laminátové dřevotřísky tl. 18 mm s ABS hranami, 1 police, 2 kovové úchyty na otevírání dveří, sokl, rektifikační nožky.  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10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Skříň o rozměrech š 80 x v 74 x h 40 cm s posuvnými dvířky vyrobená z laminátové dřevotřísky tl. 18 mm s ABS hranami 2 a 1 mm, 1 police, rektifikační nožky. Certifikát mechanické bezpečnosti a ergonomických požadavků, certifikát hygienické nezávadnosti. V odstínu b</w:t>
      </w:r>
      <w:r>
        <w:rPr>
          <w:rFonts w:ascii="Times New Roman" w:hAnsi="Times New Roman"/>
          <w:sz w:val="22"/>
          <w:szCs w:val="22"/>
        </w:rPr>
        <w:t>uk, počet kusů 2</w:t>
      </w:r>
    </w:p>
    <w:p w:rsidR="00B016BE" w:rsidRPr="00B016BE" w:rsidRDefault="001D4B4F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Tři-</w:t>
      </w:r>
      <w:r w:rsidR="00B016BE" w:rsidRPr="00B016BE">
        <w:rPr>
          <w:rFonts w:ascii="Times New Roman" w:hAnsi="Times New Roman"/>
          <w:sz w:val="22"/>
          <w:szCs w:val="22"/>
        </w:rPr>
        <w:t>zásuvkový kontejner bez zámku, o rozměrech š 40 x v 60 x h 80 cm vyrobený z laminátové dřevotří</w:t>
      </w:r>
      <w:r>
        <w:rPr>
          <w:rFonts w:ascii="Times New Roman" w:hAnsi="Times New Roman"/>
          <w:sz w:val="22"/>
          <w:szCs w:val="22"/>
        </w:rPr>
        <w:t xml:space="preserve">sky tl. 18 mm / 25 mm půda, vše s 2mm ABS hranami, 3 kovové </w:t>
      </w:r>
      <w:r w:rsidR="00B016BE" w:rsidRPr="00B016BE">
        <w:rPr>
          <w:rFonts w:ascii="Times New Roman" w:hAnsi="Times New Roman"/>
          <w:sz w:val="22"/>
          <w:szCs w:val="22"/>
        </w:rPr>
        <w:t>úchyty, plastové tělo zásuvky, výsuv BLUM, vybaveno systémem STOP CONTROL- blokace šuplíků proti převržení kontejneru. Certifikát mechanické bezpečnosti a ergonomických požadavků, certifikát hygieni</w:t>
      </w:r>
      <w:r w:rsidR="00B016BE">
        <w:rPr>
          <w:rFonts w:ascii="Times New Roman" w:hAnsi="Times New Roman"/>
          <w:sz w:val="22"/>
          <w:szCs w:val="22"/>
        </w:rPr>
        <w:t>cké nezávadnosti. V odstínu buk, počet kusů 2.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Pěti</w:t>
      </w:r>
      <w:r w:rsidR="001D4B4F">
        <w:rPr>
          <w:rFonts w:ascii="Times New Roman" w:hAnsi="Times New Roman"/>
          <w:sz w:val="22"/>
          <w:szCs w:val="22"/>
        </w:rPr>
        <w:t>-</w:t>
      </w:r>
      <w:r w:rsidRPr="00B016BE">
        <w:rPr>
          <w:rFonts w:ascii="Times New Roman" w:hAnsi="Times New Roman"/>
          <w:sz w:val="22"/>
          <w:szCs w:val="22"/>
        </w:rPr>
        <w:t xml:space="preserve">zásuvkový kontejner s centrálním zámkem, o rozměrech š 40 x v 75,5 </w:t>
      </w:r>
      <w:r w:rsidR="001D4B4F">
        <w:rPr>
          <w:rFonts w:ascii="Times New Roman" w:hAnsi="Times New Roman"/>
          <w:sz w:val="22"/>
          <w:szCs w:val="22"/>
        </w:rPr>
        <w:t>x h 80 cm korpus vyrobený z laminátové</w:t>
      </w:r>
      <w:r w:rsidRPr="00B016BE">
        <w:rPr>
          <w:rFonts w:ascii="Times New Roman" w:hAnsi="Times New Roman"/>
          <w:sz w:val="22"/>
          <w:szCs w:val="22"/>
        </w:rPr>
        <w:t xml:space="preserve"> dřevotřísky tl. 18 mm / 25mm půda vše s 2mm ABS hranami, 5 kov</w:t>
      </w:r>
      <w:r w:rsidR="001D4B4F">
        <w:rPr>
          <w:rFonts w:ascii="Times New Roman" w:hAnsi="Times New Roman"/>
          <w:sz w:val="22"/>
          <w:szCs w:val="22"/>
        </w:rPr>
        <w:t xml:space="preserve">ových </w:t>
      </w:r>
      <w:r w:rsidRPr="00B016BE">
        <w:rPr>
          <w:rFonts w:ascii="Times New Roman" w:hAnsi="Times New Roman"/>
          <w:sz w:val="22"/>
          <w:szCs w:val="22"/>
        </w:rPr>
        <w:t>úchytů, plastové tělo zásuvky, výsuv BLUM, vybaveno systémem STOP CONTROL- blokace šuplíků proti převržení kontejneru. Certifikát mechanické bezpečnosti a ergonomických požadavků, certifikát hygienické nezávadn</w:t>
      </w:r>
      <w:r>
        <w:rPr>
          <w:rFonts w:ascii="Times New Roman" w:hAnsi="Times New Roman"/>
          <w:sz w:val="22"/>
          <w:szCs w:val="22"/>
        </w:rPr>
        <w:t>osti. V odstínu buk, počet kusů 1.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Stůl, boky z plných desek, š 120 cm x v 75,5 x h 80 cm, podnož z laminátové dřevotřísky tl. 18 mm s 2 m</w:t>
      </w:r>
      <w:r w:rsidR="001D4B4F">
        <w:rPr>
          <w:rFonts w:ascii="Times New Roman" w:hAnsi="Times New Roman"/>
          <w:sz w:val="22"/>
          <w:szCs w:val="22"/>
        </w:rPr>
        <w:t xml:space="preserve">m hranou, pracovní deska stolu </w:t>
      </w:r>
      <w:r w:rsidRPr="00B016BE">
        <w:rPr>
          <w:rFonts w:ascii="Times New Roman" w:hAnsi="Times New Roman"/>
          <w:sz w:val="22"/>
          <w:szCs w:val="22"/>
        </w:rPr>
        <w:t>tloušťka 25mm opatřena 2mm ABS hranou, rektifikační nožky, 2x kabelová průchodka, 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4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Stůl, boky z plných desek, š 160 x v 75,5 x h 80 cm, podnož z laminátové dřevotřísky tl. 18 mm s 2 m</w:t>
      </w:r>
      <w:r w:rsidR="001D4B4F">
        <w:rPr>
          <w:rFonts w:ascii="Times New Roman" w:hAnsi="Times New Roman"/>
          <w:sz w:val="22"/>
          <w:szCs w:val="22"/>
        </w:rPr>
        <w:t xml:space="preserve">m hranou, pracovní deska stolu </w:t>
      </w:r>
      <w:r w:rsidRPr="00B016BE">
        <w:rPr>
          <w:rFonts w:ascii="Times New Roman" w:hAnsi="Times New Roman"/>
          <w:sz w:val="22"/>
          <w:szCs w:val="22"/>
        </w:rPr>
        <w:t>tloušťka 25mm opatřena 2mm ABS hranou, rektifikace, 2 x kabelová průchodka. 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1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lastRenderedPageBreak/>
        <w:t>Jednací čalouněná židle, svařovaná ocelová k</w:t>
      </w:r>
      <w:r w:rsidR="001D4B4F">
        <w:rPr>
          <w:rFonts w:ascii="Times New Roman" w:hAnsi="Times New Roman"/>
          <w:sz w:val="22"/>
          <w:szCs w:val="22"/>
        </w:rPr>
        <w:t xml:space="preserve">ostra, RAL 9006, profil konstry </w:t>
      </w:r>
      <w:r w:rsidRPr="00B016BE">
        <w:rPr>
          <w:rFonts w:ascii="Times New Roman" w:hAnsi="Times New Roman"/>
          <w:sz w:val="22"/>
          <w:szCs w:val="22"/>
        </w:rPr>
        <w:t>síla min-1,5mm, nosnost 130 kg čalouněný sedák a opěrák, potah odolnost 150 tis. cyklů otěru</w:t>
      </w:r>
      <w:r>
        <w:rPr>
          <w:rFonts w:ascii="Times New Roman" w:hAnsi="Times New Roman"/>
          <w:sz w:val="22"/>
          <w:szCs w:val="22"/>
        </w:rPr>
        <w:t>, počet kusů 43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Kancelářská židle, nosnost 130 kg, čalouněný opěrák i sedák s bočním prošitím, potah odolnost 150 tis. cyklů otěru, synchro mechanika s pouvem a negativním náklonem sedáku, středně vysoký - výškově nastavitelný opěrák s mechanickým zámkem aretace a nastavitelnou vzduchovou bederní opěrkou, nastavitelný 3</w:t>
      </w:r>
      <w:r w:rsidR="001D4B4F">
        <w:rPr>
          <w:rFonts w:ascii="Times New Roman" w:hAnsi="Times New Roman"/>
          <w:sz w:val="22"/>
          <w:szCs w:val="22"/>
        </w:rPr>
        <w:t xml:space="preserve">D podhlavník s bočním proševem, </w:t>
      </w:r>
      <w:r w:rsidRPr="00B016BE">
        <w:rPr>
          <w:rFonts w:ascii="Times New Roman" w:hAnsi="Times New Roman"/>
          <w:sz w:val="22"/>
          <w:szCs w:val="22"/>
        </w:rPr>
        <w:t>výplň čalounu - vstřikovaná PU pěna, hliníkový leštěný kříž  trapézového průřezu ,velká kolečka 65 mm pro tvrdé podlahy, PU područky nastavitelné 4D s chro</w:t>
      </w:r>
      <w:r>
        <w:rPr>
          <w:rFonts w:ascii="Times New Roman" w:hAnsi="Times New Roman"/>
          <w:sz w:val="22"/>
          <w:szCs w:val="22"/>
        </w:rPr>
        <w:t>movanou zákla</w:t>
      </w:r>
      <w:r w:rsidR="002C7D45">
        <w:rPr>
          <w:rFonts w:ascii="Times New Roman" w:hAnsi="Times New Roman"/>
          <w:sz w:val="22"/>
          <w:szCs w:val="22"/>
        </w:rPr>
        <w:t>dnou, záruka 5 let, počet kusů 3</w:t>
      </w:r>
    </w:p>
    <w:p w:rsidR="00B016BE" w:rsidRPr="00B016BE" w:rsidRDefault="00B016BE" w:rsidP="00B016B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B016BE">
        <w:rPr>
          <w:rFonts w:ascii="Times New Roman" w:hAnsi="Times New Roman"/>
          <w:sz w:val="22"/>
          <w:szCs w:val="22"/>
        </w:rPr>
        <w:t>Pracovní stůl o rozměrech š 140 x v 75,5 x h 60 cm, celokovová rámová podnož, nohy 50 x 50mm s rektifikací, RAL 9006, pracovní deska tl.25mm s 2mm ABS hranou. Certifikát mechanické bezpečnosti a ergonomických požadavků, certifikát hygieni</w:t>
      </w:r>
      <w:r>
        <w:rPr>
          <w:rFonts w:ascii="Times New Roman" w:hAnsi="Times New Roman"/>
          <w:sz w:val="22"/>
          <w:szCs w:val="22"/>
        </w:rPr>
        <w:t>cké nezávadnosti. V odstínu buk, počet kusů 2</w:t>
      </w:r>
    </w:p>
    <w:p w:rsidR="0064530D" w:rsidRDefault="001D4B4F" w:rsidP="00B016BE">
      <w:pPr>
        <w:pStyle w:val="Zkladntextodsazen"/>
        <w:numPr>
          <w:ilvl w:val="0"/>
          <w:numId w:val="40"/>
        </w:numPr>
        <w:spacing w:after="0"/>
        <w:ind w:righ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Pracovní stůl </w:t>
      </w:r>
      <w:r w:rsidR="00B016BE" w:rsidRPr="00B016BE">
        <w:rPr>
          <w:rFonts w:ascii="Times New Roman" w:hAnsi="Times New Roman"/>
          <w:sz w:val="22"/>
          <w:szCs w:val="22"/>
        </w:rPr>
        <w:t>o rozměrech š 160 x v 75,5 x h 80 cm, celokovová rámová podnož, nohy 50 x 50mm s rektifikací, RAL 9006, pracovní deska tl.25mm s 2mm ABS hranou. Certifikát mechanické bezpečnosti a ergonomických požadavků, certifikát hygieni</w:t>
      </w:r>
      <w:r w:rsidR="00B016BE">
        <w:rPr>
          <w:rFonts w:ascii="Times New Roman" w:hAnsi="Times New Roman"/>
          <w:sz w:val="22"/>
          <w:szCs w:val="22"/>
        </w:rPr>
        <w:t>cké nezávadnosti. V odstínu buk, počet kusů 4</w:t>
      </w:r>
    </w:p>
    <w:p w:rsidR="00B016BE" w:rsidRPr="007605C6" w:rsidRDefault="00B016BE" w:rsidP="00B016BE">
      <w:pPr>
        <w:pStyle w:val="Zkladntextodsazen"/>
        <w:spacing w:after="0"/>
        <w:ind w:right="40"/>
        <w:jc w:val="both"/>
        <w:rPr>
          <w:rFonts w:ascii="Times New Roman" w:hAnsi="Times New Roman"/>
          <w:sz w:val="22"/>
          <w:szCs w:val="22"/>
        </w:rPr>
      </w:pPr>
    </w:p>
    <w:p w:rsidR="0064530D" w:rsidRDefault="00204158" w:rsidP="0064530D">
      <w:pPr>
        <w:pStyle w:val="Zkladntextodsazen"/>
        <w:numPr>
          <w:ilvl w:val="0"/>
          <w:numId w:val="40"/>
        </w:numPr>
        <w:spacing w:after="0"/>
        <w:ind w:righ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Nábytek do kabinetu výchovného poradce, metodika prevence </w:t>
      </w:r>
      <w:r w:rsidR="001D4B4F">
        <w:rPr>
          <w:rFonts w:ascii="Times New Roman" w:hAnsi="Times New Roman"/>
          <w:sz w:val="22"/>
          <w:szCs w:val="22"/>
          <w:u w:val="single"/>
        </w:rPr>
        <w:t>a ředitele</w:t>
      </w:r>
      <w:r w:rsidR="0064530D" w:rsidRPr="007605C6">
        <w:rPr>
          <w:rFonts w:ascii="Times New Roman" w:hAnsi="Times New Roman"/>
          <w:sz w:val="22"/>
          <w:szCs w:val="22"/>
        </w:rPr>
        <w:t xml:space="preserve">: </w:t>
      </w:r>
    </w:p>
    <w:p w:rsidR="001D4B4F" w:rsidRDefault="001D4B4F" w:rsidP="001D4B4F">
      <w:pPr>
        <w:pStyle w:val="Odstavecseseznamem"/>
        <w:rPr>
          <w:sz w:val="22"/>
          <w:szCs w:val="22"/>
        </w:rPr>
      </w:pP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>Skříň o roz</w:t>
      </w:r>
      <w:r>
        <w:rPr>
          <w:rFonts w:ascii="Times New Roman" w:hAnsi="Times New Roman"/>
          <w:sz w:val="22"/>
          <w:szCs w:val="22"/>
        </w:rPr>
        <w:t xml:space="preserve">měrech š 80 x v 185 x h 42 cm, </w:t>
      </w:r>
      <w:r w:rsidRPr="000E241E">
        <w:rPr>
          <w:rFonts w:ascii="Times New Roman" w:hAnsi="Times New Roman"/>
          <w:sz w:val="22"/>
          <w:szCs w:val="22"/>
        </w:rPr>
        <w:t>vyrobená z laminátové dřevotřísky tl. 18 mm s ABS hranami (korpus 1mm, dveře 2mm), záda 6 mm oboustranně pohledová v dekoru korpusu, horní část otevřená dvou</w:t>
      </w:r>
      <w:r>
        <w:rPr>
          <w:rFonts w:ascii="Times New Roman" w:hAnsi="Times New Roman"/>
          <w:sz w:val="22"/>
          <w:szCs w:val="22"/>
        </w:rPr>
        <w:t xml:space="preserve"> </w:t>
      </w:r>
      <w:r w:rsidRPr="000E241E">
        <w:rPr>
          <w:rFonts w:ascii="Times New Roman" w:hAnsi="Times New Roman"/>
          <w:sz w:val="22"/>
          <w:szCs w:val="22"/>
        </w:rPr>
        <w:t>policová, spodní část jedno</w:t>
      </w:r>
      <w:r>
        <w:rPr>
          <w:rFonts w:ascii="Times New Roman" w:hAnsi="Times New Roman"/>
          <w:sz w:val="22"/>
          <w:szCs w:val="22"/>
        </w:rPr>
        <w:t xml:space="preserve"> </w:t>
      </w:r>
      <w:r w:rsidRPr="000E241E">
        <w:rPr>
          <w:rFonts w:ascii="Times New Roman" w:hAnsi="Times New Roman"/>
          <w:sz w:val="22"/>
          <w:szCs w:val="22"/>
        </w:rPr>
        <w:t>policová krytá plnými uzamykatelnými dvířky. Dva úchyty na otevírání dveří, rektifikační nožky. Certifikát mechanické bezpečnosti a ergonomických požadavků, certifikát hygienické nezávadnosti. V odstínu akát.</w:t>
      </w:r>
      <w:r>
        <w:rPr>
          <w:rFonts w:ascii="Times New Roman" w:hAnsi="Times New Roman"/>
          <w:sz w:val="22"/>
          <w:szCs w:val="22"/>
        </w:rPr>
        <w:t xml:space="preserve"> Počet kusů 1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>Čtyřdveřová skříň s nikou - dveře plné se zámkem, š 80 x v 185 x h 42 cm, vyrobená z laminátové dřevotřísky tl. 18 mm s ABS hranami, (korpus  1mm, dveře 2 mm), záda 6 mm, oboustranně pohledová v dekoru korpusu, čtyři úchyty na otevírání dveří, rektifikační nožky. Výškově stavitelné police. Certifikát mechanické bezpečnosti a ergonomických požadavků, certifikát hygienické nezávadnosti. V odstínu akát.</w:t>
      </w:r>
      <w:r>
        <w:rPr>
          <w:rFonts w:ascii="Times New Roman" w:hAnsi="Times New Roman"/>
          <w:sz w:val="22"/>
          <w:szCs w:val="22"/>
        </w:rPr>
        <w:t xml:space="preserve"> Počet kusů 4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 xml:space="preserve">Čtyřdveřová skříň s nikou - spodní dveře plné se zámkem, horní dveře prosklené se zámkem, š 80 x v 185 x h 42 cm, vyrobená z laminátové dřevotřísky tl. 18 mm s ABS hranami (korpus 1 mm, dveře 2 mm), záda 6 mm, oboustranně pohledová v dekoru korpusu, čtyři úchyty na otevírání dveří, rektifikační nožky.  Dvě stavitelné police. Certifikát mechanické bezpečnosti a ergonomických požadavků, certifikát hygienické nezávadnosti, v odstínu akát. </w:t>
      </w:r>
      <w:r>
        <w:rPr>
          <w:rFonts w:ascii="Times New Roman" w:hAnsi="Times New Roman"/>
          <w:sz w:val="22"/>
          <w:szCs w:val="22"/>
        </w:rPr>
        <w:t>Počet kusů 4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>Skříň o roz</w:t>
      </w:r>
      <w:r>
        <w:rPr>
          <w:rFonts w:ascii="Times New Roman" w:hAnsi="Times New Roman"/>
          <w:sz w:val="22"/>
          <w:szCs w:val="22"/>
        </w:rPr>
        <w:t xml:space="preserve">měrech š 80 x v 185 x h 42 cm, </w:t>
      </w:r>
      <w:r w:rsidRPr="000E241E">
        <w:rPr>
          <w:rFonts w:ascii="Times New Roman" w:hAnsi="Times New Roman"/>
          <w:sz w:val="22"/>
          <w:szCs w:val="22"/>
        </w:rPr>
        <w:t>vyrobená z laminátové dřevotřísky tl. 18 mm s ABS hranami (korpus 1 mm, dveře 2 mm), záda 6 mm, oboustran</w:t>
      </w:r>
      <w:r>
        <w:rPr>
          <w:rFonts w:ascii="Times New Roman" w:hAnsi="Times New Roman"/>
          <w:sz w:val="22"/>
          <w:szCs w:val="22"/>
        </w:rPr>
        <w:t xml:space="preserve">ně pohledová v dekoru korpusu, </w:t>
      </w:r>
      <w:r w:rsidRPr="000E241E">
        <w:rPr>
          <w:rFonts w:ascii="Times New Roman" w:hAnsi="Times New Roman"/>
          <w:sz w:val="22"/>
          <w:szCs w:val="22"/>
        </w:rPr>
        <w:t>horní část - dvě polic</w:t>
      </w:r>
      <w:r>
        <w:rPr>
          <w:rFonts w:ascii="Times New Roman" w:hAnsi="Times New Roman"/>
          <w:sz w:val="22"/>
          <w:szCs w:val="22"/>
        </w:rPr>
        <w:t>e- krytá prosklenými uzamykatel</w:t>
      </w:r>
      <w:r w:rsidRPr="000E241E">
        <w:rPr>
          <w:rFonts w:ascii="Times New Roman" w:hAnsi="Times New Roman"/>
          <w:sz w:val="22"/>
          <w:szCs w:val="22"/>
        </w:rPr>
        <w:t>nými dveřmi, spodní část jedno</w:t>
      </w:r>
      <w:r>
        <w:rPr>
          <w:rFonts w:ascii="Times New Roman" w:hAnsi="Times New Roman"/>
          <w:sz w:val="22"/>
          <w:szCs w:val="22"/>
        </w:rPr>
        <w:t xml:space="preserve"> </w:t>
      </w:r>
      <w:r w:rsidRPr="000E241E">
        <w:rPr>
          <w:rFonts w:ascii="Times New Roman" w:hAnsi="Times New Roman"/>
          <w:sz w:val="22"/>
          <w:szCs w:val="22"/>
        </w:rPr>
        <w:t>policová kryt</w:t>
      </w:r>
      <w:r>
        <w:rPr>
          <w:rFonts w:ascii="Times New Roman" w:hAnsi="Times New Roman"/>
          <w:sz w:val="22"/>
          <w:szCs w:val="22"/>
        </w:rPr>
        <w:t xml:space="preserve">á plnými uzamykatelnými dvířky. </w:t>
      </w:r>
      <w:r w:rsidRPr="000E241E">
        <w:rPr>
          <w:rFonts w:ascii="Times New Roman" w:hAnsi="Times New Roman"/>
          <w:sz w:val="22"/>
          <w:szCs w:val="22"/>
        </w:rPr>
        <w:t xml:space="preserve">Čtyři úchyty na otevírání dveří, rektifikační nožky. Certifikát mechanické bezpečnosti a ergonomických požadavků, certifikát hygienické nezávadnosti, v odstínu akát.  </w:t>
      </w:r>
      <w:r>
        <w:rPr>
          <w:rFonts w:ascii="Times New Roman" w:hAnsi="Times New Roman"/>
          <w:sz w:val="22"/>
          <w:szCs w:val="22"/>
        </w:rPr>
        <w:t>Počet kusů 2</w:t>
      </w:r>
      <w:r w:rsidRPr="000E241E">
        <w:rPr>
          <w:rFonts w:ascii="Times New Roman" w:hAnsi="Times New Roman"/>
          <w:sz w:val="22"/>
          <w:szCs w:val="22"/>
        </w:rPr>
        <w:t xml:space="preserve">       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>Skříň o roz</w:t>
      </w:r>
      <w:r>
        <w:rPr>
          <w:rFonts w:ascii="Times New Roman" w:hAnsi="Times New Roman"/>
          <w:sz w:val="22"/>
          <w:szCs w:val="22"/>
        </w:rPr>
        <w:t xml:space="preserve">měrech š 80 x h 42 x v 74 cm s </w:t>
      </w:r>
      <w:r w:rsidRPr="000E241E">
        <w:rPr>
          <w:rFonts w:ascii="Times New Roman" w:hAnsi="Times New Roman"/>
          <w:sz w:val="22"/>
          <w:szCs w:val="22"/>
        </w:rPr>
        <w:t>jednou policí, krytá plnými dvoukřídlými uzamykatelnými dvířky, vyrobená z laminátové dřevotřísky tl. 18 mm s ABS hranami (korpus 1 mm, dveře 2 mm), záda 6 mm, oboustranně pohledová v dekoru korpusu, dva úchyty na otevírání dv</w:t>
      </w:r>
      <w:r>
        <w:rPr>
          <w:rFonts w:ascii="Times New Roman" w:hAnsi="Times New Roman"/>
          <w:sz w:val="22"/>
          <w:szCs w:val="22"/>
        </w:rPr>
        <w:t xml:space="preserve">eří, sokl, rektifikační nožky. </w:t>
      </w:r>
      <w:r w:rsidRPr="000E241E">
        <w:rPr>
          <w:rFonts w:ascii="Times New Roman" w:hAnsi="Times New Roman"/>
          <w:sz w:val="22"/>
          <w:szCs w:val="22"/>
        </w:rPr>
        <w:t xml:space="preserve">Certifikát mechanické bezpečnosti a ergonomických požadavků, certifikát hygienické </w:t>
      </w:r>
      <w:r>
        <w:rPr>
          <w:rFonts w:ascii="Times New Roman" w:hAnsi="Times New Roman"/>
          <w:sz w:val="22"/>
          <w:szCs w:val="22"/>
        </w:rPr>
        <w:t>nezávadnosti, v odstínu akát. Počet kusů 7</w:t>
      </w:r>
      <w:r w:rsidRPr="000E241E">
        <w:rPr>
          <w:rFonts w:ascii="Times New Roman" w:hAnsi="Times New Roman"/>
          <w:sz w:val="22"/>
          <w:szCs w:val="22"/>
        </w:rPr>
        <w:t xml:space="preserve">   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 xml:space="preserve">Kancelářská židle, nosnost 130 kg, čalouněný opěrák i sedák s bočním prošitím, potah odolnost 150 tisíc cyklů otěru, synchro mechanika s pouvem a negativním náklonem sedáku, středně vysoký - výškově nastavitelný opěrák  s mechanickým zámkem aretace a nastavitelnou vzduchovou bederní </w:t>
      </w:r>
      <w:r w:rsidRPr="000E241E">
        <w:rPr>
          <w:rFonts w:ascii="Times New Roman" w:hAnsi="Times New Roman"/>
          <w:sz w:val="22"/>
          <w:szCs w:val="22"/>
        </w:rPr>
        <w:lastRenderedPageBreak/>
        <w:t>opěrkou, výplň čalounu - vstřikovaná PU pěna, nosný kříž  trapéz</w:t>
      </w:r>
      <w:r>
        <w:rPr>
          <w:rFonts w:ascii="Times New Roman" w:hAnsi="Times New Roman"/>
          <w:sz w:val="22"/>
          <w:szCs w:val="22"/>
        </w:rPr>
        <w:t>ového průřezu</w:t>
      </w:r>
      <w:r w:rsidRPr="000E241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0E241E">
        <w:rPr>
          <w:rFonts w:ascii="Times New Roman" w:hAnsi="Times New Roman"/>
          <w:sz w:val="22"/>
          <w:szCs w:val="22"/>
        </w:rPr>
        <w:t>velká kolečka 65 mm pro tvrdé podlahy, výškově nastavitelné PU područky, záruka 5 let.</w:t>
      </w:r>
      <w:r>
        <w:rPr>
          <w:rFonts w:ascii="Times New Roman" w:hAnsi="Times New Roman"/>
          <w:sz w:val="22"/>
          <w:szCs w:val="22"/>
        </w:rPr>
        <w:t xml:space="preserve"> Počet kusů 2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>Stůl kancelářský o rozměrech š 140 x v 75,5 x h 60 cm,</w:t>
      </w:r>
      <w:r>
        <w:rPr>
          <w:rFonts w:ascii="Times New Roman" w:hAnsi="Times New Roman"/>
          <w:sz w:val="22"/>
          <w:szCs w:val="22"/>
        </w:rPr>
        <w:t xml:space="preserve"> </w:t>
      </w:r>
      <w:r w:rsidRPr="000E241E">
        <w:rPr>
          <w:rFonts w:ascii="Times New Roman" w:hAnsi="Times New Roman"/>
          <w:sz w:val="22"/>
          <w:szCs w:val="22"/>
        </w:rPr>
        <w:t>boky z plných desek, se čtyřmi zásuvkami š 40 cm, s centrálním zámkem, čtyřmi kovovými úchyty, plastové tělo zásuvky, výsuvy BLUM, vybaveno systémem STOP CONTROL- blokace šuplíků, 2x kabelová průchodka, kovový nastavitelný držák PC pod desku stolu, vyrobeno z laminátové dřevotřísky podnož tl. 18 mm, stolová deska 25 mm, vše s 2 mm ABS hranami. Certifikát mechanické bezpečnosti a ergonomických požadavků, certifikát hygienické nezávadnosti. V odstínu akát.</w:t>
      </w:r>
      <w:r>
        <w:rPr>
          <w:rFonts w:ascii="Times New Roman" w:hAnsi="Times New Roman"/>
          <w:sz w:val="22"/>
          <w:szCs w:val="22"/>
        </w:rPr>
        <w:t xml:space="preserve"> Počet kusů 2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 xml:space="preserve">Šatní skříň o rozměrech š 80 x v 185 x h 42 cm s jednou polici, jednou tyčí, krytá plnými dvoukřídlými dvířky, vyrobená z laminátové dřevotřísky tl. 18 mm s ABS hranami (korpus 1mm, dveře 2mm), záda 6 mm oboustranně pohledová v dekoru korpusu, dva úchyty na otevírání dveří, rektifikační nožky. Certifikát mechanické bezpečnosti a ergonomických požadavků, certifikát hygienické nezávadnosti. V odstínu akát. </w:t>
      </w:r>
      <w:r>
        <w:rPr>
          <w:rFonts w:ascii="Times New Roman" w:hAnsi="Times New Roman"/>
          <w:sz w:val="22"/>
          <w:szCs w:val="22"/>
        </w:rPr>
        <w:t>Počet kusů 1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>Skříň o roz</w:t>
      </w:r>
      <w:r>
        <w:rPr>
          <w:rFonts w:ascii="Times New Roman" w:hAnsi="Times New Roman"/>
          <w:sz w:val="22"/>
          <w:szCs w:val="22"/>
        </w:rPr>
        <w:t xml:space="preserve">měrech š 80 x v 111 x h 42 cm, </w:t>
      </w:r>
      <w:r w:rsidRPr="000E241E">
        <w:rPr>
          <w:rFonts w:ascii="Times New Roman" w:hAnsi="Times New Roman"/>
          <w:sz w:val="22"/>
          <w:szCs w:val="22"/>
        </w:rPr>
        <w:t xml:space="preserve">vyrobená z laminátové dřevotřísky tl. 18 mm s ABS hranami (korpus 1mm, dveře 2mm), záda 6 mm, oboustranně pohledová v dekoru korpusu, horní část otevřená, spodní část jedno policová, krytá plnými uzamykatelnými dvířky, dva úchyty na otevírání dveří, rektifikační nožky. Certifikát mechanické bezpečnosti a ergonomických požadavků, certifikát hygienické nezávadnosti. V odstínu akát. </w:t>
      </w:r>
      <w:r>
        <w:rPr>
          <w:rFonts w:ascii="Times New Roman" w:hAnsi="Times New Roman"/>
          <w:sz w:val="22"/>
          <w:szCs w:val="22"/>
        </w:rPr>
        <w:t>Počet kusů 2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>Skříň o roz</w:t>
      </w:r>
      <w:r>
        <w:rPr>
          <w:rFonts w:ascii="Times New Roman" w:hAnsi="Times New Roman"/>
          <w:sz w:val="22"/>
          <w:szCs w:val="22"/>
        </w:rPr>
        <w:t xml:space="preserve">měrech š 80 x v 111 x h 42 cm, </w:t>
      </w:r>
      <w:r w:rsidRPr="000E241E">
        <w:rPr>
          <w:rFonts w:ascii="Times New Roman" w:hAnsi="Times New Roman"/>
          <w:sz w:val="22"/>
          <w:szCs w:val="22"/>
        </w:rPr>
        <w:t>vyrobená z laminátové dřevotřísky tl. 18 mm s ABS hranami (korpus 1mm, dveře 2mm), záda 6 mm oboustranně pohledová v dekoru korpusu, krytá skleněnými, uzamykatelnými dvířky, dvě stavitelné police, dva úchyty na otevírání dveří, sokl, rektifikační nožky.  Certifikát mechanické bezpečnosti a ergonomických požadavků, certifikát hygienické nezávadnosti. V odstínu akát.</w:t>
      </w:r>
      <w:r>
        <w:rPr>
          <w:rFonts w:ascii="Times New Roman" w:hAnsi="Times New Roman"/>
          <w:sz w:val="22"/>
          <w:szCs w:val="22"/>
        </w:rPr>
        <w:t xml:space="preserve"> Počet kusů 1</w:t>
      </w:r>
    </w:p>
    <w:p w:rsidR="000E241E" w:rsidRPr="000E241E" w:rsidRDefault="000E241E" w:rsidP="000E241E">
      <w:pPr>
        <w:pStyle w:val="Zkladntextodsazen"/>
        <w:numPr>
          <w:ilvl w:val="0"/>
          <w:numId w:val="40"/>
        </w:numPr>
        <w:ind w:righ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Rohový pracovní stůl</w:t>
      </w:r>
      <w:r w:rsidRPr="000E241E">
        <w:rPr>
          <w:rFonts w:ascii="Times New Roman" w:hAnsi="Times New Roman"/>
          <w:sz w:val="22"/>
          <w:szCs w:val="22"/>
        </w:rPr>
        <w:t xml:space="preserve"> o rozměrech š 160 x v 75,5 x h 120 cm(60x80) vyrobený z laminátové dřevotřísky tl. 18 mm podnož 25mm stolová deska, vše s ABS hranami 2 mm s přídavným stolem zakončený obloukem o rozměru š 120 x v 75,5 x h 80 cm, pracovní deska tl.25mm, kabelová průchodka, spojovací systém k připojení doplňkového stolu, výsuv pro klávesnici pod pracovní desku, kovový nastavitelný držák PC pod desku stolu, rektifikace k výškové nivelaci. Certifikát mechanické bezpečnosti a ergonomických požadavků, certifikát hygienické</w:t>
      </w:r>
      <w:r>
        <w:rPr>
          <w:rFonts w:ascii="Times New Roman" w:hAnsi="Times New Roman"/>
          <w:sz w:val="22"/>
          <w:szCs w:val="22"/>
        </w:rPr>
        <w:t xml:space="preserve"> nezávadnosti. V odstínu akát. Počet kusů 1</w:t>
      </w:r>
    </w:p>
    <w:p w:rsidR="001D4B4F" w:rsidRDefault="000E241E" w:rsidP="000E241E">
      <w:pPr>
        <w:pStyle w:val="Zkladntextodsazen"/>
        <w:numPr>
          <w:ilvl w:val="0"/>
          <w:numId w:val="40"/>
        </w:numPr>
        <w:spacing w:after="0"/>
        <w:ind w:right="40"/>
        <w:jc w:val="both"/>
        <w:rPr>
          <w:rFonts w:ascii="Times New Roman" w:hAnsi="Times New Roman"/>
          <w:sz w:val="22"/>
          <w:szCs w:val="22"/>
        </w:rPr>
      </w:pPr>
      <w:r w:rsidRPr="000E241E">
        <w:rPr>
          <w:rFonts w:ascii="Times New Roman" w:hAnsi="Times New Roman"/>
          <w:sz w:val="22"/>
          <w:szCs w:val="22"/>
        </w:rPr>
        <w:t xml:space="preserve">Čtyř-zásuvkový kontejner s centrálním zámkem, o rozměrech š 40 x v 60 x </w:t>
      </w:r>
      <w:r>
        <w:rPr>
          <w:rFonts w:ascii="Times New Roman" w:hAnsi="Times New Roman"/>
          <w:sz w:val="22"/>
          <w:szCs w:val="22"/>
        </w:rPr>
        <w:t xml:space="preserve">h 60 cm, korpus vyrobený z laminátové </w:t>
      </w:r>
      <w:r w:rsidRPr="000E241E">
        <w:rPr>
          <w:rFonts w:ascii="Times New Roman" w:hAnsi="Times New Roman"/>
          <w:sz w:val="22"/>
          <w:szCs w:val="22"/>
        </w:rPr>
        <w:t>dřevotřísky tl. 18 mm / 25 mm půda vše s 2 mm ABS hranami, čtyři kovové úchyty, plastové tělo zásuvky, výsuv BLUM, vybaveno systémem STOP CONTROL- blokace šuplíků proti převržení kontejneru, kolečka s brzdou. Certifikát mechanické bezpečnosti a ergonomických požadavků, certifikát hygienické nezávadnosti. V odstínu akát.</w:t>
      </w:r>
      <w:r>
        <w:rPr>
          <w:rFonts w:ascii="Times New Roman" w:hAnsi="Times New Roman"/>
          <w:sz w:val="22"/>
          <w:szCs w:val="22"/>
        </w:rPr>
        <w:t xml:space="preserve"> Počet kusů 1</w:t>
      </w:r>
    </w:p>
    <w:p w:rsidR="001D4B4F" w:rsidRDefault="001D4B4F" w:rsidP="001D4B4F">
      <w:pPr>
        <w:pStyle w:val="Odstavecseseznamem"/>
        <w:rPr>
          <w:sz w:val="22"/>
          <w:szCs w:val="22"/>
        </w:rPr>
      </w:pPr>
    </w:p>
    <w:p w:rsidR="0064530D" w:rsidRDefault="0064530D" w:rsidP="0064530D">
      <w:pPr>
        <w:pStyle w:val="Zkladntextodsazen"/>
        <w:spacing w:after="0"/>
        <w:ind w:left="426" w:right="40"/>
        <w:jc w:val="both"/>
        <w:rPr>
          <w:rFonts w:ascii="Times New Roman" w:hAnsi="Times New Roman"/>
          <w:sz w:val="22"/>
          <w:szCs w:val="22"/>
        </w:rPr>
      </w:pPr>
    </w:p>
    <w:p w:rsidR="00335B09" w:rsidRPr="0061073B" w:rsidRDefault="00381E88" w:rsidP="0064530D">
      <w:pPr>
        <w:pStyle w:val="Zkladntextodsazen"/>
        <w:spacing w:after="0"/>
        <w:ind w:left="426" w:righ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35B09" w:rsidRPr="0061073B">
        <w:rPr>
          <w:rFonts w:ascii="Times New Roman" w:hAnsi="Times New Roman"/>
          <w:sz w:val="22"/>
          <w:szCs w:val="22"/>
        </w:rPr>
        <w:t>(</w:t>
      </w:r>
      <w:r w:rsidR="007605C6">
        <w:rPr>
          <w:rFonts w:ascii="Times New Roman" w:hAnsi="Times New Roman"/>
          <w:sz w:val="22"/>
          <w:szCs w:val="22"/>
        </w:rPr>
        <w:t xml:space="preserve">vše </w:t>
      </w:r>
      <w:r w:rsidR="00335B09" w:rsidRPr="0061073B">
        <w:rPr>
          <w:rFonts w:ascii="Times New Roman" w:hAnsi="Times New Roman"/>
          <w:sz w:val="22"/>
          <w:szCs w:val="22"/>
        </w:rPr>
        <w:t xml:space="preserve">dále jen </w:t>
      </w:r>
      <w:r w:rsidR="00335B09" w:rsidRPr="0061073B">
        <w:rPr>
          <w:rFonts w:ascii="Times New Roman" w:hAnsi="Times New Roman"/>
          <w:i/>
          <w:sz w:val="22"/>
          <w:szCs w:val="22"/>
        </w:rPr>
        <w:t>„</w:t>
      </w:r>
      <w:r w:rsidR="00335B09" w:rsidRPr="0061073B">
        <w:rPr>
          <w:rFonts w:ascii="Times New Roman" w:hAnsi="Times New Roman"/>
          <w:b/>
          <w:i/>
          <w:sz w:val="22"/>
          <w:szCs w:val="22"/>
        </w:rPr>
        <w:t>Předmět koupě</w:t>
      </w:r>
      <w:r w:rsidR="00335B09" w:rsidRPr="0061073B">
        <w:rPr>
          <w:rFonts w:ascii="Times New Roman" w:hAnsi="Times New Roman"/>
          <w:i/>
          <w:sz w:val="22"/>
          <w:szCs w:val="22"/>
        </w:rPr>
        <w:t>“</w:t>
      </w:r>
      <w:r w:rsidR="00776EFE" w:rsidRPr="0061073B">
        <w:rPr>
          <w:rFonts w:ascii="Times New Roman" w:hAnsi="Times New Roman"/>
          <w:i/>
          <w:sz w:val="22"/>
          <w:szCs w:val="22"/>
        </w:rPr>
        <w:t xml:space="preserve"> </w:t>
      </w:r>
      <w:r w:rsidR="00776EFE" w:rsidRPr="0061073B">
        <w:rPr>
          <w:rFonts w:ascii="Times New Roman" w:hAnsi="Times New Roman"/>
          <w:sz w:val="22"/>
          <w:szCs w:val="22"/>
        </w:rPr>
        <w:t>či</w:t>
      </w:r>
      <w:r w:rsidR="00776EFE" w:rsidRPr="0061073B">
        <w:rPr>
          <w:rFonts w:ascii="Times New Roman" w:hAnsi="Times New Roman"/>
          <w:i/>
          <w:sz w:val="22"/>
          <w:szCs w:val="22"/>
        </w:rPr>
        <w:t xml:space="preserve"> „</w:t>
      </w:r>
      <w:r w:rsidR="00776EFE" w:rsidRPr="0061073B">
        <w:rPr>
          <w:rFonts w:ascii="Times New Roman" w:hAnsi="Times New Roman"/>
          <w:b/>
          <w:i/>
          <w:sz w:val="22"/>
          <w:szCs w:val="22"/>
        </w:rPr>
        <w:t>Zboží</w:t>
      </w:r>
      <w:r w:rsidR="00776EFE" w:rsidRPr="0061073B">
        <w:rPr>
          <w:rFonts w:ascii="Times New Roman" w:hAnsi="Times New Roman"/>
          <w:i/>
          <w:sz w:val="22"/>
          <w:szCs w:val="22"/>
        </w:rPr>
        <w:t>“</w:t>
      </w:r>
      <w:r w:rsidR="00335B09" w:rsidRPr="0061073B">
        <w:rPr>
          <w:rFonts w:ascii="Times New Roman" w:hAnsi="Times New Roman"/>
          <w:sz w:val="22"/>
          <w:szCs w:val="22"/>
        </w:rPr>
        <w:t>).</w:t>
      </w:r>
    </w:p>
    <w:p w:rsidR="00CE7ACA" w:rsidRDefault="00CE7ACA" w:rsidP="00701F7F">
      <w:pPr>
        <w:pStyle w:val="Zkladntextodsazen"/>
        <w:numPr>
          <w:ilvl w:val="0"/>
          <w:numId w:val="22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 w:rsidRPr="0061073B">
        <w:rPr>
          <w:rFonts w:ascii="Times New Roman" w:hAnsi="Times New Roman"/>
          <w:sz w:val="22"/>
          <w:szCs w:val="22"/>
        </w:rPr>
        <w:t xml:space="preserve">Součástí Předmětu koupě jsou </w:t>
      </w:r>
      <w:r w:rsidR="00DD4355" w:rsidRPr="0061073B">
        <w:rPr>
          <w:rFonts w:ascii="Times New Roman" w:hAnsi="Times New Roman"/>
          <w:sz w:val="22"/>
          <w:szCs w:val="22"/>
        </w:rPr>
        <w:t>i doklady vztahující se k němu</w:t>
      </w:r>
      <w:r>
        <w:rPr>
          <w:rFonts w:ascii="Times New Roman" w:hAnsi="Times New Roman"/>
          <w:sz w:val="22"/>
          <w:szCs w:val="22"/>
        </w:rPr>
        <w:t>.</w:t>
      </w:r>
    </w:p>
    <w:p w:rsidR="006874C7" w:rsidRDefault="006874C7" w:rsidP="00701F7F">
      <w:pPr>
        <w:pStyle w:val="Zkladntextodsazen"/>
        <w:numPr>
          <w:ilvl w:val="0"/>
          <w:numId w:val="22"/>
        </w:numPr>
        <w:spacing w:after="0"/>
        <w:ind w:left="426" w:right="40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Součástí Předmětu koupě je jeho doprava do místa plnění</w:t>
      </w:r>
      <w:r w:rsidR="001757F0">
        <w:rPr>
          <w:rFonts w:ascii="Times New Roman" w:hAnsi="Times New Roman"/>
          <w:sz w:val="22"/>
          <w:szCs w:val="22"/>
        </w:rPr>
        <w:t>, jeho montáž</w:t>
      </w:r>
      <w:r w:rsidR="0064530D">
        <w:rPr>
          <w:rFonts w:ascii="Times New Roman" w:hAnsi="Times New Roman"/>
          <w:sz w:val="22"/>
          <w:szCs w:val="22"/>
        </w:rPr>
        <w:t xml:space="preserve"> (seřízení) a rozmístění (ustavení) na místa dle pokynů pověřené osoby kupujícího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425BB7" w:rsidRPr="00A93AFB" w:rsidRDefault="006874C7" w:rsidP="0023703D">
      <w:pPr>
        <w:pStyle w:val="Zkladntextodsazen"/>
        <w:numPr>
          <w:ilvl w:val="0"/>
          <w:numId w:val="22"/>
        </w:numPr>
        <w:spacing w:after="0"/>
        <w:ind w:left="425" w:right="40" w:hanging="426"/>
        <w:jc w:val="both"/>
        <w:rPr>
          <w:rFonts w:cs="Arial"/>
          <w:sz w:val="24"/>
          <w:szCs w:val="24"/>
        </w:rPr>
      </w:pPr>
      <w:r w:rsidRPr="00A93AFB">
        <w:rPr>
          <w:rFonts w:ascii="Times New Roman" w:hAnsi="Times New Roman"/>
          <w:sz w:val="22"/>
          <w:szCs w:val="22"/>
        </w:rPr>
        <w:t>Prodávající prohlašuje, že na Předmětu koupě neváznou žádné vady</w:t>
      </w:r>
      <w:r w:rsidR="00AF075E" w:rsidRPr="00A93AFB">
        <w:rPr>
          <w:rFonts w:ascii="Times New Roman" w:hAnsi="Times New Roman"/>
          <w:sz w:val="22"/>
          <w:szCs w:val="22"/>
        </w:rPr>
        <w:t>, ať faktické, nebo právní</w:t>
      </w:r>
      <w:r w:rsidR="00A93AFB">
        <w:rPr>
          <w:rFonts w:ascii="Times New Roman" w:hAnsi="Times New Roman"/>
          <w:sz w:val="22"/>
          <w:szCs w:val="22"/>
        </w:rPr>
        <w:t>.</w:t>
      </w:r>
    </w:p>
    <w:p w:rsidR="00A93AFB" w:rsidRDefault="00A93AFB" w:rsidP="00425BB7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</w:p>
    <w:p w:rsidR="00425BB7" w:rsidRPr="00335B09" w:rsidRDefault="00425BB7" w:rsidP="00425BB7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  <w:r w:rsidRPr="00335B09">
        <w:rPr>
          <w:rFonts w:ascii="Arial" w:hAnsi="Arial" w:cs="Arial"/>
          <w:b/>
        </w:rPr>
        <w:t>Článek III.</w:t>
      </w:r>
    </w:p>
    <w:p w:rsidR="00425BB7" w:rsidRPr="00335B09" w:rsidRDefault="00425BB7" w:rsidP="00425BB7">
      <w:pPr>
        <w:autoSpaceDE w:val="0"/>
        <w:autoSpaceDN w:val="0"/>
        <w:adjustRightInd w:val="0"/>
        <w:ind w:right="40"/>
        <w:rPr>
          <w:rFonts w:ascii="Arial" w:hAnsi="Arial" w:cs="Arial"/>
          <w:b/>
        </w:rPr>
      </w:pPr>
      <w:r w:rsidRPr="00335B09">
        <w:rPr>
          <w:rFonts w:ascii="Arial" w:hAnsi="Arial" w:cs="Arial"/>
          <w:b/>
        </w:rPr>
        <w:t>Předmět Smlouvy</w:t>
      </w:r>
    </w:p>
    <w:p w:rsidR="00425BB7" w:rsidRDefault="00425BB7" w:rsidP="00425BB7">
      <w:pPr>
        <w:autoSpaceDE w:val="0"/>
        <w:autoSpaceDN w:val="0"/>
        <w:adjustRightInd w:val="0"/>
        <w:ind w:right="40"/>
        <w:jc w:val="center"/>
        <w:rPr>
          <w:b/>
        </w:rPr>
      </w:pPr>
    </w:p>
    <w:p w:rsidR="007B3375" w:rsidRDefault="00425BB7" w:rsidP="00701F7F">
      <w:pPr>
        <w:numPr>
          <w:ilvl w:val="0"/>
          <w:numId w:val="21"/>
        </w:numPr>
        <w:autoSpaceDE w:val="0"/>
        <w:autoSpaceDN w:val="0"/>
        <w:adjustRightInd w:val="0"/>
        <w:ind w:left="426" w:right="40" w:hanging="426"/>
        <w:jc w:val="both"/>
        <w:rPr>
          <w:color w:val="000000"/>
          <w:sz w:val="22"/>
          <w:szCs w:val="22"/>
        </w:rPr>
      </w:pPr>
      <w:r w:rsidRPr="00335B09">
        <w:rPr>
          <w:color w:val="000000"/>
          <w:sz w:val="22"/>
          <w:szCs w:val="22"/>
        </w:rPr>
        <w:t>Prodávající se zavazuje</w:t>
      </w:r>
      <w:r w:rsidR="00776EFE">
        <w:rPr>
          <w:color w:val="000000"/>
          <w:sz w:val="22"/>
          <w:szCs w:val="22"/>
        </w:rPr>
        <w:t xml:space="preserve"> Kupujícímu </w:t>
      </w:r>
      <w:r w:rsidR="008727A1" w:rsidRPr="002F6E00">
        <w:rPr>
          <w:color w:val="000000"/>
          <w:sz w:val="22"/>
          <w:szCs w:val="22"/>
        </w:rPr>
        <w:t>odevzdat</w:t>
      </w:r>
      <w:r w:rsidR="008727A1">
        <w:rPr>
          <w:color w:val="000000"/>
          <w:sz w:val="22"/>
          <w:szCs w:val="22"/>
        </w:rPr>
        <w:t xml:space="preserve"> </w:t>
      </w:r>
      <w:r w:rsidR="0051070A">
        <w:rPr>
          <w:color w:val="000000"/>
          <w:sz w:val="22"/>
          <w:szCs w:val="22"/>
        </w:rPr>
        <w:t xml:space="preserve">Předmět koupě </w:t>
      </w:r>
      <w:r w:rsidR="00776EFE">
        <w:rPr>
          <w:color w:val="000000"/>
          <w:sz w:val="22"/>
          <w:szCs w:val="22"/>
        </w:rPr>
        <w:t xml:space="preserve">a umožnit Kupujícímu </w:t>
      </w:r>
      <w:r w:rsidRPr="00335B09">
        <w:rPr>
          <w:color w:val="000000"/>
          <w:sz w:val="22"/>
          <w:szCs w:val="22"/>
        </w:rPr>
        <w:t>nabýt vlastnické právo k</w:t>
      </w:r>
      <w:r w:rsidR="007B3375">
        <w:rPr>
          <w:color w:val="000000"/>
          <w:sz w:val="22"/>
          <w:szCs w:val="22"/>
        </w:rPr>
        <w:t> </w:t>
      </w:r>
      <w:r w:rsidRPr="00335B09">
        <w:rPr>
          <w:color w:val="000000"/>
          <w:sz w:val="22"/>
          <w:szCs w:val="22"/>
        </w:rPr>
        <w:t>Předmětu koupě</w:t>
      </w:r>
      <w:r w:rsidR="002F6E00">
        <w:rPr>
          <w:color w:val="000000"/>
          <w:sz w:val="22"/>
          <w:szCs w:val="22"/>
        </w:rPr>
        <w:t xml:space="preserve">, </w:t>
      </w:r>
      <w:r w:rsidR="007B3375">
        <w:rPr>
          <w:color w:val="000000"/>
          <w:sz w:val="22"/>
          <w:szCs w:val="22"/>
        </w:rPr>
        <w:t>to vše za podmínek ujednaných ve Smlouvě.</w:t>
      </w:r>
    </w:p>
    <w:p w:rsidR="00425BB7" w:rsidRDefault="00425BB7" w:rsidP="00701F7F">
      <w:pPr>
        <w:numPr>
          <w:ilvl w:val="0"/>
          <w:numId w:val="21"/>
        </w:numPr>
        <w:autoSpaceDE w:val="0"/>
        <w:autoSpaceDN w:val="0"/>
        <w:adjustRightInd w:val="0"/>
        <w:ind w:left="426" w:right="40" w:hanging="426"/>
        <w:jc w:val="both"/>
        <w:rPr>
          <w:color w:val="000000"/>
          <w:sz w:val="22"/>
          <w:szCs w:val="22"/>
        </w:rPr>
      </w:pPr>
      <w:r w:rsidRPr="00091A8B">
        <w:rPr>
          <w:color w:val="000000"/>
          <w:sz w:val="22"/>
          <w:szCs w:val="22"/>
        </w:rPr>
        <w:lastRenderedPageBreak/>
        <w:t>Kupující se zav</w:t>
      </w:r>
      <w:r w:rsidR="00776EFE" w:rsidRPr="00091A8B">
        <w:rPr>
          <w:color w:val="000000"/>
          <w:sz w:val="22"/>
          <w:szCs w:val="22"/>
        </w:rPr>
        <w:t xml:space="preserve">azuje </w:t>
      </w:r>
      <w:r w:rsidR="00813FF1" w:rsidRPr="00091A8B">
        <w:rPr>
          <w:color w:val="000000"/>
          <w:sz w:val="22"/>
          <w:szCs w:val="22"/>
        </w:rPr>
        <w:t xml:space="preserve">řádně a včas </w:t>
      </w:r>
      <w:r w:rsidR="007B3375" w:rsidRPr="00091A8B">
        <w:rPr>
          <w:color w:val="000000"/>
          <w:sz w:val="22"/>
          <w:szCs w:val="22"/>
        </w:rPr>
        <w:t xml:space="preserve">dodaný </w:t>
      </w:r>
      <w:r w:rsidRPr="00091A8B">
        <w:rPr>
          <w:color w:val="000000"/>
          <w:sz w:val="22"/>
          <w:szCs w:val="22"/>
        </w:rPr>
        <w:t>Předmět</w:t>
      </w:r>
      <w:r w:rsidR="00776EFE" w:rsidRPr="00091A8B">
        <w:rPr>
          <w:color w:val="000000"/>
          <w:sz w:val="22"/>
          <w:szCs w:val="22"/>
        </w:rPr>
        <w:t xml:space="preserve"> koupě od Prodávajícího převzít a zaplatit</w:t>
      </w:r>
      <w:r w:rsidRPr="00091A8B">
        <w:rPr>
          <w:color w:val="000000"/>
          <w:sz w:val="22"/>
          <w:szCs w:val="22"/>
        </w:rPr>
        <w:t xml:space="preserve"> Prodávajícímu </w:t>
      </w:r>
      <w:r w:rsidR="007B3375" w:rsidRPr="00091A8B">
        <w:rPr>
          <w:color w:val="000000"/>
          <w:sz w:val="22"/>
          <w:szCs w:val="22"/>
        </w:rPr>
        <w:t xml:space="preserve">za poskytnuté plnění </w:t>
      </w:r>
      <w:r w:rsidRPr="00091A8B">
        <w:rPr>
          <w:color w:val="000000"/>
          <w:sz w:val="22"/>
          <w:szCs w:val="22"/>
        </w:rPr>
        <w:t xml:space="preserve">kupní cenu dle čl. </w:t>
      </w:r>
      <w:r w:rsidRPr="000F6AEC">
        <w:rPr>
          <w:color w:val="000000"/>
          <w:sz w:val="22"/>
          <w:szCs w:val="22"/>
        </w:rPr>
        <w:t>IV</w:t>
      </w:r>
      <w:r w:rsidRPr="00091A8B">
        <w:rPr>
          <w:color w:val="000000"/>
          <w:sz w:val="22"/>
          <w:szCs w:val="22"/>
        </w:rPr>
        <w:t>. Smlouvy</w:t>
      </w:r>
      <w:r w:rsidR="000F6AEC">
        <w:rPr>
          <w:color w:val="000000"/>
          <w:sz w:val="22"/>
          <w:szCs w:val="22"/>
        </w:rPr>
        <w:t xml:space="preserve">, </w:t>
      </w:r>
      <w:r w:rsidR="007B3375" w:rsidRPr="00091A8B">
        <w:rPr>
          <w:color w:val="000000"/>
          <w:sz w:val="22"/>
          <w:szCs w:val="22"/>
        </w:rPr>
        <w:t>to vše za podmínek ujednaných ve Smlouvě.</w:t>
      </w:r>
    </w:p>
    <w:p w:rsidR="00425BB7" w:rsidRDefault="00425BB7" w:rsidP="00353FAA">
      <w:pPr>
        <w:autoSpaceDE w:val="0"/>
        <w:autoSpaceDN w:val="0"/>
        <w:adjustRightInd w:val="0"/>
        <w:ind w:right="40"/>
        <w:jc w:val="center"/>
        <w:rPr>
          <w:b/>
        </w:rPr>
      </w:pPr>
    </w:p>
    <w:p w:rsidR="00425BB7" w:rsidRPr="00320442" w:rsidRDefault="00425BB7" w:rsidP="00425BB7">
      <w:pPr>
        <w:autoSpaceDE w:val="0"/>
        <w:autoSpaceDN w:val="0"/>
        <w:adjustRightInd w:val="0"/>
        <w:ind w:right="42"/>
        <w:rPr>
          <w:rFonts w:ascii="Arial" w:hAnsi="Arial" w:cs="Arial"/>
          <w:b/>
        </w:rPr>
      </w:pPr>
      <w:r w:rsidRPr="00320442">
        <w:rPr>
          <w:rFonts w:ascii="Arial" w:hAnsi="Arial" w:cs="Arial"/>
          <w:b/>
        </w:rPr>
        <w:t>Článek IV.</w:t>
      </w:r>
      <w:r w:rsidRPr="00320442">
        <w:rPr>
          <w:rFonts w:ascii="Arial" w:hAnsi="Arial" w:cs="Arial"/>
          <w:b/>
        </w:rPr>
        <w:br/>
        <w:t>Kupní cena</w:t>
      </w:r>
    </w:p>
    <w:p w:rsidR="00425BB7" w:rsidRPr="00320442" w:rsidRDefault="00425BB7" w:rsidP="00425BB7">
      <w:pPr>
        <w:autoSpaceDE w:val="0"/>
        <w:autoSpaceDN w:val="0"/>
        <w:adjustRightInd w:val="0"/>
        <w:ind w:right="42"/>
        <w:jc w:val="center"/>
        <w:rPr>
          <w:b/>
          <w:sz w:val="22"/>
          <w:szCs w:val="22"/>
        </w:rPr>
      </w:pPr>
    </w:p>
    <w:p w:rsidR="00DC07F2" w:rsidRDefault="00425BB7" w:rsidP="00701F7F">
      <w:pPr>
        <w:numPr>
          <w:ilvl w:val="0"/>
          <w:numId w:val="20"/>
        </w:numPr>
        <w:autoSpaceDE w:val="0"/>
        <w:autoSpaceDN w:val="0"/>
        <w:adjustRightInd w:val="0"/>
        <w:ind w:left="426" w:right="42" w:hanging="426"/>
        <w:jc w:val="both"/>
        <w:rPr>
          <w:bCs/>
          <w:sz w:val="22"/>
          <w:szCs w:val="22"/>
        </w:rPr>
      </w:pPr>
      <w:r w:rsidRPr="00320442">
        <w:rPr>
          <w:bCs/>
          <w:sz w:val="22"/>
          <w:szCs w:val="22"/>
        </w:rPr>
        <w:t xml:space="preserve">Smluvní strany se dohodly na kupní ceně za </w:t>
      </w:r>
      <w:r w:rsidR="002241F4" w:rsidRPr="00320442">
        <w:rPr>
          <w:bCs/>
          <w:sz w:val="22"/>
          <w:szCs w:val="22"/>
        </w:rPr>
        <w:t>P</w:t>
      </w:r>
      <w:r w:rsidRPr="00320442">
        <w:rPr>
          <w:bCs/>
          <w:sz w:val="22"/>
          <w:szCs w:val="22"/>
        </w:rPr>
        <w:t>ředmět koupě</w:t>
      </w:r>
      <w:r w:rsidR="00D93913">
        <w:rPr>
          <w:bCs/>
          <w:sz w:val="22"/>
          <w:szCs w:val="22"/>
        </w:rPr>
        <w:t xml:space="preserve"> ve výši</w:t>
      </w:r>
      <w:r w:rsidR="00DC07F2">
        <w:rPr>
          <w:bCs/>
          <w:sz w:val="22"/>
          <w:szCs w:val="22"/>
        </w:rPr>
        <w:t>:</w:t>
      </w:r>
      <w:r w:rsidR="00D93913">
        <w:rPr>
          <w:bCs/>
          <w:sz w:val="22"/>
          <w:szCs w:val="22"/>
        </w:rPr>
        <w:t xml:space="preserve"> </w:t>
      </w:r>
    </w:p>
    <w:p w:rsidR="00DC07F2" w:rsidRPr="00DC07F2" w:rsidRDefault="00DC07F2" w:rsidP="00DC07F2">
      <w:pPr>
        <w:numPr>
          <w:ilvl w:val="0"/>
          <w:numId w:val="39"/>
        </w:numPr>
        <w:autoSpaceDE w:val="0"/>
        <w:autoSpaceDN w:val="0"/>
        <w:adjustRightInd w:val="0"/>
        <w:ind w:right="42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</w:t>
      </w:r>
      <w:r w:rsidRPr="00DC07F2">
        <w:rPr>
          <w:bCs/>
          <w:sz w:val="22"/>
          <w:szCs w:val="22"/>
          <w:highlight w:val="yellow"/>
        </w:rPr>
        <w:t>cena bez daně ………………………..</w:t>
      </w:r>
    </w:p>
    <w:p w:rsidR="00DC07F2" w:rsidRPr="00DC07F2" w:rsidRDefault="00DC07F2" w:rsidP="00DC07F2">
      <w:pPr>
        <w:numPr>
          <w:ilvl w:val="0"/>
          <w:numId w:val="39"/>
        </w:numPr>
        <w:autoSpaceDE w:val="0"/>
        <w:autoSpaceDN w:val="0"/>
        <w:adjustRightInd w:val="0"/>
        <w:ind w:right="42"/>
        <w:jc w:val="both"/>
        <w:rPr>
          <w:bCs/>
          <w:sz w:val="22"/>
          <w:szCs w:val="22"/>
          <w:highlight w:val="yellow"/>
        </w:rPr>
      </w:pPr>
      <w:r w:rsidRPr="00DC07F2">
        <w:rPr>
          <w:bCs/>
          <w:sz w:val="22"/>
          <w:szCs w:val="22"/>
          <w:highlight w:val="yellow"/>
        </w:rPr>
        <w:t xml:space="preserve"> sazba DPH ………………………..</w:t>
      </w:r>
    </w:p>
    <w:p w:rsidR="00271D2D" w:rsidRPr="00DC07F2" w:rsidRDefault="00DC07F2" w:rsidP="00DC07F2">
      <w:pPr>
        <w:numPr>
          <w:ilvl w:val="0"/>
          <w:numId w:val="39"/>
        </w:numPr>
        <w:autoSpaceDE w:val="0"/>
        <w:autoSpaceDN w:val="0"/>
        <w:adjustRightInd w:val="0"/>
        <w:ind w:right="42"/>
        <w:jc w:val="both"/>
        <w:rPr>
          <w:bCs/>
          <w:sz w:val="22"/>
          <w:szCs w:val="22"/>
          <w:highlight w:val="yellow"/>
        </w:rPr>
      </w:pPr>
      <w:r w:rsidRPr="00DC07F2">
        <w:rPr>
          <w:bCs/>
          <w:sz w:val="22"/>
          <w:szCs w:val="22"/>
          <w:highlight w:val="yellow"/>
        </w:rPr>
        <w:t xml:space="preserve"> cena celkem včetně DPH</w:t>
      </w:r>
      <w:r w:rsidR="00425BB7" w:rsidRPr="00DC07F2">
        <w:rPr>
          <w:bCs/>
          <w:sz w:val="22"/>
          <w:szCs w:val="22"/>
          <w:highlight w:val="yellow"/>
        </w:rPr>
        <w:t xml:space="preserve"> </w:t>
      </w:r>
      <w:r w:rsidRPr="00DC07F2">
        <w:rPr>
          <w:bCs/>
          <w:sz w:val="22"/>
          <w:szCs w:val="22"/>
          <w:highlight w:val="yellow"/>
        </w:rPr>
        <w:t>……………….</w:t>
      </w:r>
    </w:p>
    <w:p w:rsidR="00F13BF6" w:rsidRPr="00DC07F2" w:rsidRDefault="00F13BF6" w:rsidP="00701F7F">
      <w:pPr>
        <w:numPr>
          <w:ilvl w:val="0"/>
          <w:numId w:val="20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DC07F2">
        <w:rPr>
          <w:sz w:val="22"/>
          <w:szCs w:val="22"/>
        </w:rPr>
        <w:t xml:space="preserve">Daň z přidané hodnoty (DPH) bude stanovena ve výši dle právních předpisů platných ke dni zdanitelného plnění a vyplývá-li to z platné legislativy. Prodávající odpovídá zato, že sazba DPH je </w:t>
      </w:r>
      <w:r w:rsidR="00821400" w:rsidRPr="00DC07F2">
        <w:rPr>
          <w:sz w:val="22"/>
          <w:szCs w:val="22"/>
        </w:rPr>
        <w:t xml:space="preserve">a bude </w:t>
      </w:r>
      <w:r w:rsidRPr="00DC07F2">
        <w:rPr>
          <w:sz w:val="22"/>
          <w:szCs w:val="22"/>
        </w:rPr>
        <w:t>stanovena v souladu s platnými právními předpisy.</w:t>
      </w:r>
    </w:p>
    <w:p w:rsidR="00425BB7" w:rsidRDefault="00320442" w:rsidP="00701F7F">
      <w:pPr>
        <w:numPr>
          <w:ilvl w:val="0"/>
          <w:numId w:val="20"/>
        </w:numPr>
        <w:autoSpaceDE w:val="0"/>
        <w:autoSpaceDN w:val="0"/>
        <w:adjustRightInd w:val="0"/>
        <w:ind w:left="426" w:right="42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Kupní cena je stanovena ve smyslu nabídky Prodávajícího, jako maximálně přípustná a jsou v ní zahrnuty veškeré náklady Prodávajícího spojené</w:t>
      </w:r>
      <w:r w:rsidR="002241F4" w:rsidRPr="0032044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 plněním předmětu Smlouvy včetně nákladů na dopravu Předmětu koupě do místa plnění</w:t>
      </w:r>
      <w:r w:rsidR="00381E88">
        <w:rPr>
          <w:bCs/>
          <w:sz w:val="22"/>
          <w:szCs w:val="22"/>
        </w:rPr>
        <w:t>, montáž</w:t>
      </w:r>
      <w:r w:rsidR="00DC07F2">
        <w:rPr>
          <w:bCs/>
          <w:sz w:val="22"/>
          <w:szCs w:val="22"/>
        </w:rPr>
        <w:t>,</w:t>
      </w:r>
      <w:r w:rsidR="00381E88">
        <w:rPr>
          <w:bCs/>
          <w:sz w:val="22"/>
          <w:szCs w:val="22"/>
        </w:rPr>
        <w:t xml:space="preserve"> uvedení do provozu</w:t>
      </w:r>
      <w:r w:rsidR="00DC07F2">
        <w:rPr>
          <w:bCs/>
          <w:sz w:val="22"/>
          <w:szCs w:val="22"/>
        </w:rPr>
        <w:t xml:space="preserve"> (odzkoušení, předvedení) a zaučení obsluhy</w:t>
      </w:r>
      <w:r>
        <w:rPr>
          <w:bCs/>
          <w:sz w:val="22"/>
          <w:szCs w:val="22"/>
        </w:rPr>
        <w:t>.</w:t>
      </w:r>
    </w:p>
    <w:p w:rsidR="0064530D" w:rsidRDefault="0064530D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64530D" w:rsidRDefault="0064530D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F13BF6">
        <w:rPr>
          <w:rFonts w:ascii="Arial" w:hAnsi="Arial" w:cs="Arial"/>
          <w:b/>
          <w:bCs/>
          <w:color w:val="auto"/>
        </w:rPr>
        <w:t>V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:rsidR="001F229B" w:rsidRPr="00D616F6" w:rsidRDefault="001E7F0B" w:rsidP="00D616F6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Místo a doba </w:t>
      </w:r>
      <w:r w:rsidR="00AB7047" w:rsidRPr="00AB7047">
        <w:rPr>
          <w:rFonts w:ascii="Arial" w:hAnsi="Arial" w:cs="Arial"/>
          <w:b/>
          <w:bCs/>
          <w:color w:val="auto"/>
        </w:rPr>
        <w:t xml:space="preserve">plnění </w:t>
      </w:r>
    </w:p>
    <w:p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:rsidR="00CE52D5" w:rsidRDefault="00CE52D5" w:rsidP="00701F7F">
      <w:pPr>
        <w:pStyle w:val="Default"/>
        <w:numPr>
          <w:ilvl w:val="0"/>
          <w:numId w:val="18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 se zavazuje Předmět koupě d</w:t>
      </w:r>
      <w:r w:rsidR="003952E6">
        <w:rPr>
          <w:color w:val="auto"/>
          <w:sz w:val="22"/>
          <w:szCs w:val="22"/>
        </w:rPr>
        <w:t>odat do místa plnění – Základní škol</w:t>
      </w:r>
      <w:r w:rsidR="000E241E">
        <w:rPr>
          <w:color w:val="auto"/>
          <w:sz w:val="22"/>
          <w:szCs w:val="22"/>
        </w:rPr>
        <w:t>y Slezská Ostrava, Škrobálkova 51</w:t>
      </w:r>
      <w:r w:rsidR="003952E6">
        <w:rPr>
          <w:color w:val="auto"/>
          <w:sz w:val="22"/>
          <w:szCs w:val="22"/>
        </w:rPr>
        <w:t xml:space="preserve">, p.o. na adrese </w:t>
      </w:r>
      <w:r w:rsidR="000E241E">
        <w:rPr>
          <w:color w:val="auto"/>
          <w:sz w:val="22"/>
          <w:szCs w:val="22"/>
        </w:rPr>
        <w:t>Škrobálkova 51/300, 718 00 Ostrava – Kunčičky</w:t>
      </w:r>
      <w:r w:rsidR="003952E6">
        <w:rPr>
          <w:color w:val="auto"/>
          <w:sz w:val="22"/>
          <w:szCs w:val="22"/>
        </w:rPr>
        <w:t xml:space="preserve">. </w:t>
      </w:r>
    </w:p>
    <w:p w:rsidR="00571AC1" w:rsidRPr="0061073B" w:rsidRDefault="00F60A49" w:rsidP="00761BFC">
      <w:pPr>
        <w:pStyle w:val="Default"/>
        <w:numPr>
          <w:ilvl w:val="0"/>
          <w:numId w:val="18"/>
        </w:numPr>
        <w:ind w:left="426" w:hanging="426"/>
        <w:jc w:val="both"/>
        <w:rPr>
          <w:color w:val="auto"/>
          <w:sz w:val="22"/>
          <w:szCs w:val="22"/>
        </w:rPr>
      </w:pPr>
      <w:r w:rsidRPr="00761BFC">
        <w:rPr>
          <w:sz w:val="22"/>
          <w:szCs w:val="22"/>
        </w:rPr>
        <w:t xml:space="preserve">Smluvní strany se dohodly, že Prodávající </w:t>
      </w:r>
      <w:r w:rsidR="003952E6">
        <w:rPr>
          <w:sz w:val="22"/>
          <w:szCs w:val="22"/>
        </w:rPr>
        <w:t>dodá</w:t>
      </w:r>
      <w:r w:rsidRPr="00761BFC">
        <w:rPr>
          <w:sz w:val="22"/>
          <w:szCs w:val="22"/>
        </w:rPr>
        <w:t xml:space="preserve"> Kupujícímu Předmět koupě </w:t>
      </w:r>
      <w:r w:rsidR="006D0790">
        <w:rPr>
          <w:sz w:val="22"/>
          <w:szCs w:val="22"/>
        </w:rPr>
        <w:t xml:space="preserve">v souladu </w:t>
      </w:r>
      <w:r w:rsidR="006C585D">
        <w:rPr>
          <w:sz w:val="22"/>
          <w:szCs w:val="22"/>
        </w:rPr>
        <w:t>se</w:t>
      </w:r>
      <w:r w:rsidR="005114AA" w:rsidRPr="00BC47F4">
        <w:rPr>
          <w:sz w:val="22"/>
          <w:szCs w:val="22"/>
        </w:rPr>
        <w:t xml:space="preserve"> </w:t>
      </w:r>
      <w:r w:rsidR="006C585D">
        <w:rPr>
          <w:sz w:val="22"/>
          <w:szCs w:val="22"/>
        </w:rPr>
        <w:t>Smlouvou</w:t>
      </w:r>
      <w:r w:rsidR="00B40F95" w:rsidRPr="00761BFC">
        <w:rPr>
          <w:sz w:val="22"/>
          <w:szCs w:val="22"/>
        </w:rPr>
        <w:t xml:space="preserve"> </w:t>
      </w:r>
      <w:r w:rsidR="00571AC1" w:rsidRPr="0061073B">
        <w:rPr>
          <w:sz w:val="22"/>
          <w:szCs w:val="22"/>
        </w:rPr>
        <w:t xml:space="preserve">do </w:t>
      </w:r>
      <w:r w:rsidR="00633E97">
        <w:rPr>
          <w:sz w:val="22"/>
          <w:szCs w:val="22"/>
        </w:rPr>
        <w:t>31.01.2020</w:t>
      </w:r>
      <w:r w:rsidR="00571AC1" w:rsidRPr="0061073B">
        <w:rPr>
          <w:sz w:val="22"/>
          <w:szCs w:val="22"/>
        </w:rPr>
        <w:t>.</w:t>
      </w:r>
    </w:p>
    <w:p w:rsidR="00A773DA" w:rsidRDefault="00A773DA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V</w:t>
      </w:r>
      <w:r w:rsidR="00212CD8">
        <w:rPr>
          <w:rFonts w:ascii="Arial" w:hAnsi="Arial" w:cs="Arial"/>
          <w:b/>
          <w:bCs/>
          <w:color w:val="auto"/>
        </w:rPr>
        <w:t>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:rsidR="0081426A" w:rsidRPr="00EC560E" w:rsidRDefault="0081426A" w:rsidP="002F7E2C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C560E">
        <w:rPr>
          <w:rFonts w:ascii="Arial" w:hAnsi="Arial" w:cs="Arial"/>
          <w:b/>
          <w:bCs/>
          <w:color w:val="auto"/>
        </w:rPr>
        <w:t>Množství, jakost a provedení Předmětu koupě</w:t>
      </w:r>
    </w:p>
    <w:p w:rsidR="00F0387F" w:rsidRDefault="00F0387F" w:rsidP="002F7E2C">
      <w:pPr>
        <w:pStyle w:val="Default"/>
        <w:jc w:val="both"/>
        <w:rPr>
          <w:rFonts w:ascii="Arial" w:hAnsi="Arial" w:cs="Arial"/>
          <w:b/>
          <w:bCs/>
          <w:color w:val="auto"/>
          <w:highlight w:val="yellow"/>
        </w:rPr>
      </w:pPr>
    </w:p>
    <w:p w:rsidR="00F0387F" w:rsidRDefault="00F0387F" w:rsidP="00F0387F">
      <w:pPr>
        <w:pStyle w:val="Default"/>
        <w:jc w:val="both"/>
        <w:rPr>
          <w:color w:val="auto"/>
          <w:sz w:val="22"/>
          <w:szCs w:val="22"/>
        </w:rPr>
      </w:pPr>
      <w:r w:rsidRPr="002F7E2C">
        <w:rPr>
          <w:color w:val="auto"/>
          <w:sz w:val="22"/>
          <w:szCs w:val="22"/>
        </w:rPr>
        <w:t xml:space="preserve">Prodávající odevzdá Kupujícímu Předmět koupě v ujednaném množství, jakosti a provedení. </w:t>
      </w:r>
      <w:r w:rsidRPr="00127132">
        <w:rPr>
          <w:color w:val="auto"/>
          <w:sz w:val="22"/>
          <w:szCs w:val="22"/>
        </w:rPr>
        <w:t>Zboží musí splňovat veškeré požadavky platných právních předpi</w:t>
      </w:r>
      <w:r>
        <w:rPr>
          <w:color w:val="auto"/>
          <w:sz w:val="22"/>
          <w:szCs w:val="22"/>
        </w:rPr>
        <w:t>sů na jakost</w:t>
      </w:r>
      <w:r w:rsidR="003E22F0">
        <w:rPr>
          <w:color w:val="auto"/>
          <w:sz w:val="22"/>
          <w:szCs w:val="22"/>
        </w:rPr>
        <w:t xml:space="preserve"> s tím, že Zboží bude I. jakosti</w:t>
      </w:r>
      <w:r>
        <w:rPr>
          <w:color w:val="auto"/>
          <w:sz w:val="22"/>
          <w:szCs w:val="22"/>
        </w:rPr>
        <w:t xml:space="preserve">, </w:t>
      </w:r>
      <w:r w:rsidR="003E22F0">
        <w:rPr>
          <w:color w:val="auto"/>
          <w:sz w:val="22"/>
          <w:szCs w:val="22"/>
        </w:rPr>
        <w:t xml:space="preserve">dále na </w:t>
      </w:r>
      <w:r>
        <w:rPr>
          <w:color w:val="auto"/>
          <w:sz w:val="22"/>
          <w:szCs w:val="22"/>
        </w:rPr>
        <w:t xml:space="preserve">balení a označení, </w:t>
      </w:r>
      <w:r w:rsidRPr="00127132">
        <w:rPr>
          <w:color w:val="auto"/>
          <w:sz w:val="22"/>
          <w:szCs w:val="22"/>
        </w:rPr>
        <w:t xml:space="preserve">Zboží bude nové a nepoužívané. </w:t>
      </w:r>
    </w:p>
    <w:p w:rsidR="00F0387F" w:rsidRDefault="00F0387F" w:rsidP="002F7E2C">
      <w:pPr>
        <w:pStyle w:val="Default"/>
        <w:jc w:val="both"/>
        <w:rPr>
          <w:rFonts w:ascii="Arial" w:hAnsi="Arial" w:cs="Arial"/>
          <w:b/>
          <w:bCs/>
          <w:color w:val="auto"/>
          <w:highlight w:val="yellow"/>
        </w:rPr>
      </w:pPr>
    </w:p>
    <w:p w:rsidR="003D758B" w:rsidRDefault="003D758B" w:rsidP="002F7E2C">
      <w:pPr>
        <w:pStyle w:val="Default"/>
        <w:jc w:val="both"/>
        <w:rPr>
          <w:rFonts w:ascii="Arial" w:hAnsi="Arial" w:cs="Arial"/>
          <w:b/>
          <w:bCs/>
          <w:color w:val="auto"/>
          <w:highlight w:val="yellow"/>
        </w:rPr>
      </w:pPr>
    </w:p>
    <w:p w:rsidR="00F0387F" w:rsidRPr="00D616F6" w:rsidRDefault="00F0387F" w:rsidP="00F0387F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Pr="00D616F6">
        <w:rPr>
          <w:rFonts w:ascii="Arial" w:hAnsi="Arial" w:cs="Arial"/>
          <w:b/>
          <w:bCs/>
          <w:color w:val="auto"/>
        </w:rPr>
        <w:t>V</w:t>
      </w:r>
      <w:r>
        <w:rPr>
          <w:rFonts w:ascii="Arial" w:hAnsi="Arial" w:cs="Arial"/>
          <w:b/>
          <w:bCs/>
          <w:color w:val="auto"/>
        </w:rPr>
        <w:t>II</w:t>
      </w:r>
      <w:r w:rsidRPr="00D616F6">
        <w:rPr>
          <w:rFonts w:ascii="Arial" w:hAnsi="Arial" w:cs="Arial"/>
          <w:b/>
          <w:bCs/>
          <w:color w:val="auto"/>
        </w:rPr>
        <w:t xml:space="preserve">. </w:t>
      </w:r>
    </w:p>
    <w:p w:rsidR="00901696" w:rsidRPr="00D616F6" w:rsidRDefault="003952E6" w:rsidP="002F7E2C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bCs/>
          <w:color w:val="auto"/>
        </w:rPr>
        <w:t>O</w:t>
      </w:r>
      <w:r w:rsidR="002F7E2C" w:rsidRPr="00B912BA">
        <w:rPr>
          <w:rFonts w:ascii="Arial" w:hAnsi="Arial" w:cs="Arial"/>
          <w:b/>
          <w:bCs/>
          <w:color w:val="auto"/>
        </w:rPr>
        <w:t>devzdání Předmětu koupě,</w:t>
      </w:r>
      <w:r w:rsidR="00B63ED7" w:rsidRPr="00B912BA">
        <w:rPr>
          <w:rFonts w:ascii="Arial" w:hAnsi="Arial" w:cs="Arial"/>
          <w:b/>
          <w:bCs/>
          <w:color w:val="auto"/>
        </w:rPr>
        <w:t xml:space="preserve"> </w:t>
      </w:r>
      <w:r w:rsidR="00212CD8" w:rsidRPr="00B912BA">
        <w:rPr>
          <w:rFonts w:ascii="Arial" w:hAnsi="Arial" w:cs="Arial"/>
          <w:b/>
          <w:bCs/>
          <w:color w:val="auto"/>
        </w:rPr>
        <w:t>přechod vlastnického práva</w:t>
      </w:r>
      <w:r w:rsidR="007850B5" w:rsidRPr="00B912BA">
        <w:rPr>
          <w:rFonts w:ascii="Arial" w:hAnsi="Arial" w:cs="Arial"/>
          <w:b/>
          <w:bCs/>
          <w:color w:val="auto"/>
        </w:rPr>
        <w:t xml:space="preserve"> a nebezpečí škody na </w:t>
      </w:r>
      <w:r w:rsidR="00006427">
        <w:rPr>
          <w:rFonts w:ascii="Arial" w:hAnsi="Arial" w:cs="Arial"/>
          <w:b/>
          <w:bCs/>
          <w:color w:val="auto"/>
        </w:rPr>
        <w:t>Zboží</w:t>
      </w:r>
    </w:p>
    <w:p w:rsidR="002F7E2C" w:rsidRDefault="002F7E2C" w:rsidP="00D616F6">
      <w:pPr>
        <w:pStyle w:val="Default"/>
        <w:rPr>
          <w:rFonts w:ascii="Arial" w:hAnsi="Arial" w:cs="Arial"/>
          <w:color w:val="auto"/>
        </w:rPr>
      </w:pPr>
    </w:p>
    <w:p w:rsidR="00761BFC" w:rsidRPr="00C66E13" w:rsidRDefault="00761BFC" w:rsidP="00E25B44">
      <w:pPr>
        <w:pStyle w:val="Default"/>
        <w:numPr>
          <w:ilvl w:val="0"/>
          <w:numId w:val="27"/>
        </w:numPr>
        <w:tabs>
          <w:tab w:val="clear" w:pos="720"/>
        </w:tabs>
        <w:ind w:left="426" w:hanging="426"/>
        <w:jc w:val="both"/>
        <w:rPr>
          <w:color w:val="auto"/>
          <w:sz w:val="22"/>
          <w:szCs w:val="22"/>
        </w:rPr>
      </w:pPr>
      <w:r w:rsidRPr="00761BFC">
        <w:rPr>
          <w:color w:val="auto"/>
          <w:sz w:val="22"/>
          <w:szCs w:val="22"/>
        </w:rPr>
        <w:t xml:space="preserve">V místě plnění převezme od Prodávajícího Zboží </w:t>
      </w:r>
      <w:r w:rsidR="00F56B1A">
        <w:rPr>
          <w:color w:val="auto"/>
          <w:sz w:val="22"/>
          <w:szCs w:val="22"/>
        </w:rPr>
        <w:t>zástupce (pověřený zaměstnanec)</w:t>
      </w:r>
      <w:r w:rsidRPr="00761BFC">
        <w:rPr>
          <w:color w:val="auto"/>
          <w:sz w:val="22"/>
          <w:szCs w:val="22"/>
        </w:rPr>
        <w:t xml:space="preserve"> Kupujícího, který převzetí Zboží, s uvedením data převzetí, stvrdí svým vlastnoručním podpisem </w:t>
      </w:r>
      <w:r w:rsidRPr="00FB1F96">
        <w:rPr>
          <w:sz w:val="22"/>
          <w:szCs w:val="22"/>
        </w:rPr>
        <w:t>na příslušném dokladu</w:t>
      </w:r>
      <w:r>
        <w:rPr>
          <w:sz w:val="22"/>
          <w:szCs w:val="22"/>
        </w:rPr>
        <w:t>.</w:t>
      </w:r>
    </w:p>
    <w:p w:rsidR="00C66E13" w:rsidRPr="00761BFC" w:rsidRDefault="00C66E13" w:rsidP="00E25B44">
      <w:pPr>
        <w:pStyle w:val="Default"/>
        <w:numPr>
          <w:ilvl w:val="0"/>
          <w:numId w:val="27"/>
        </w:numPr>
        <w:tabs>
          <w:tab w:val="clear" w:pos="720"/>
        </w:tabs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Prodávající se zavazuje dodat Zboží po domluvě s pověřeným zaměstnancem Kupujícího ve lhůtě do </w:t>
      </w:r>
      <w:r w:rsidR="00171333">
        <w:rPr>
          <w:color w:val="auto"/>
          <w:sz w:val="22"/>
          <w:szCs w:val="22"/>
        </w:rPr>
        <w:t>31</w:t>
      </w:r>
      <w:r>
        <w:rPr>
          <w:color w:val="auto"/>
          <w:sz w:val="22"/>
          <w:szCs w:val="22"/>
        </w:rPr>
        <w:t>.</w:t>
      </w:r>
      <w:r w:rsidR="00633E97">
        <w:rPr>
          <w:color w:val="auto"/>
          <w:sz w:val="22"/>
          <w:szCs w:val="22"/>
        </w:rPr>
        <w:t>01</w:t>
      </w:r>
      <w:r w:rsidR="00171333">
        <w:rPr>
          <w:color w:val="auto"/>
          <w:sz w:val="22"/>
          <w:szCs w:val="22"/>
        </w:rPr>
        <w:t>.</w:t>
      </w:r>
      <w:r w:rsidR="00633E97">
        <w:rPr>
          <w:color w:val="auto"/>
          <w:sz w:val="22"/>
          <w:szCs w:val="22"/>
        </w:rPr>
        <w:t>2020</w:t>
      </w:r>
      <w:r>
        <w:rPr>
          <w:color w:val="auto"/>
          <w:sz w:val="22"/>
          <w:szCs w:val="22"/>
        </w:rPr>
        <w:t xml:space="preserve"> a provést montáž, uvedení do provozu a zaučení obsluhy.</w:t>
      </w:r>
    </w:p>
    <w:p w:rsidR="00FB1F96" w:rsidRPr="00FB1F96" w:rsidRDefault="00FB1F96" w:rsidP="00FB1F96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Příslušným dokladem dle čl. VI</w:t>
      </w:r>
      <w:r>
        <w:rPr>
          <w:sz w:val="22"/>
          <w:szCs w:val="22"/>
        </w:rPr>
        <w:t>I</w:t>
      </w:r>
      <w:r w:rsidR="00761BFC">
        <w:rPr>
          <w:sz w:val="22"/>
          <w:szCs w:val="22"/>
        </w:rPr>
        <w:t xml:space="preserve">. odst. </w:t>
      </w:r>
      <w:r w:rsidR="003952E6">
        <w:rPr>
          <w:sz w:val="22"/>
          <w:szCs w:val="22"/>
        </w:rPr>
        <w:t>1</w:t>
      </w:r>
      <w:r w:rsidRPr="00FB1F96">
        <w:rPr>
          <w:sz w:val="22"/>
          <w:szCs w:val="22"/>
        </w:rPr>
        <w:t xml:space="preserve"> Smlouvy se rozumí </w:t>
      </w:r>
      <w:r w:rsidR="00DA4188">
        <w:rPr>
          <w:sz w:val="22"/>
          <w:szCs w:val="22"/>
        </w:rPr>
        <w:t>dodací list</w:t>
      </w:r>
      <w:r w:rsidRPr="00FB1F96">
        <w:rPr>
          <w:sz w:val="22"/>
          <w:szCs w:val="22"/>
        </w:rPr>
        <w:t xml:space="preserve"> připravený Prodávajícím</w:t>
      </w:r>
      <w:r w:rsidR="001C22D3">
        <w:rPr>
          <w:sz w:val="22"/>
          <w:szCs w:val="22"/>
        </w:rPr>
        <w:t xml:space="preserve"> ve 2 stejnopisech (pro Prodávajícího a Kupujícího po 1 stejnopise)</w:t>
      </w:r>
      <w:r w:rsidRPr="00FB1F96">
        <w:rPr>
          <w:sz w:val="22"/>
          <w:szCs w:val="22"/>
        </w:rPr>
        <w:t>, v němž bude uvedeno alespoň:</w:t>
      </w:r>
    </w:p>
    <w:p w:rsid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typ Zboží,</w:t>
      </w:r>
    </w:p>
    <w:p w:rsidR="001F6490" w:rsidRPr="00FB1F96" w:rsidRDefault="001F6490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druh Zboží,</w:t>
      </w:r>
    </w:p>
    <w:p w:rsidR="00FB1F96" w:rsidRP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množství (počet kusů) Zboží,</w:t>
      </w:r>
    </w:p>
    <w:p w:rsid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sériové čísl</w:t>
      </w:r>
      <w:r w:rsidR="003952E6">
        <w:rPr>
          <w:sz w:val="22"/>
          <w:szCs w:val="22"/>
        </w:rPr>
        <w:t>o Zboží (pokud existuje)</w:t>
      </w:r>
      <w:r w:rsidRPr="00FB1F96">
        <w:rPr>
          <w:sz w:val="22"/>
          <w:szCs w:val="22"/>
        </w:rPr>
        <w:t>,</w:t>
      </w:r>
    </w:p>
    <w:p w:rsidR="002D463C" w:rsidRPr="00FB1F96" w:rsidRDefault="008A57E5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délka</w:t>
      </w:r>
      <w:r w:rsidR="002D463C">
        <w:rPr>
          <w:sz w:val="22"/>
          <w:szCs w:val="22"/>
        </w:rPr>
        <w:t xml:space="preserve"> záruky,</w:t>
      </w:r>
    </w:p>
    <w:p w:rsidR="00FB1F96" w:rsidRP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lastRenderedPageBreak/>
        <w:t xml:space="preserve">jméno, příjmení a podpis </w:t>
      </w:r>
      <w:r w:rsidR="00F56B1A">
        <w:rPr>
          <w:sz w:val="22"/>
          <w:szCs w:val="22"/>
        </w:rPr>
        <w:t>zástupce Prodávajícího jakožto předávající osoby</w:t>
      </w:r>
      <w:r w:rsidRPr="00FB1F96">
        <w:rPr>
          <w:sz w:val="22"/>
          <w:szCs w:val="22"/>
        </w:rPr>
        <w:t>,</w:t>
      </w:r>
    </w:p>
    <w:p w:rsidR="00FB1F96" w:rsidRP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 xml:space="preserve">jméno, příjmení a podpis </w:t>
      </w:r>
      <w:r w:rsidR="00F56B1A">
        <w:rPr>
          <w:sz w:val="22"/>
          <w:szCs w:val="22"/>
        </w:rPr>
        <w:t xml:space="preserve">zástupce Kupujícího jakožto </w:t>
      </w:r>
      <w:r w:rsidRPr="00FB1F96">
        <w:rPr>
          <w:sz w:val="22"/>
          <w:szCs w:val="22"/>
        </w:rPr>
        <w:t>přebír</w:t>
      </w:r>
      <w:r w:rsidR="00F56B1A">
        <w:rPr>
          <w:sz w:val="22"/>
          <w:szCs w:val="22"/>
        </w:rPr>
        <w:t>ající osoby</w:t>
      </w:r>
      <w:r w:rsidRPr="00FB1F96">
        <w:rPr>
          <w:sz w:val="22"/>
          <w:szCs w:val="22"/>
        </w:rPr>
        <w:t>,</w:t>
      </w:r>
    </w:p>
    <w:p w:rsidR="00FB1F96" w:rsidRDefault="00FB1F96" w:rsidP="00FB1F96">
      <w:pPr>
        <w:numPr>
          <w:ilvl w:val="0"/>
          <w:numId w:val="28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datum předání Zboží</w:t>
      </w:r>
      <w:r>
        <w:rPr>
          <w:sz w:val="22"/>
          <w:szCs w:val="22"/>
        </w:rPr>
        <w:t>,</w:t>
      </w:r>
    </w:p>
    <w:p w:rsidR="00D40F13" w:rsidRPr="00D40F13" w:rsidRDefault="00FB1F96" w:rsidP="00D40F13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(dále jen </w:t>
      </w:r>
      <w:r w:rsidRPr="00BF16A6">
        <w:rPr>
          <w:i/>
          <w:color w:val="auto"/>
          <w:sz w:val="22"/>
          <w:szCs w:val="22"/>
        </w:rPr>
        <w:t>„</w:t>
      </w:r>
      <w:r w:rsidR="00DA4188">
        <w:rPr>
          <w:b/>
          <w:i/>
          <w:color w:val="auto"/>
          <w:sz w:val="22"/>
          <w:szCs w:val="22"/>
        </w:rPr>
        <w:t>Dodací list</w:t>
      </w:r>
      <w:r w:rsidRPr="00BF16A6">
        <w:rPr>
          <w:i/>
          <w:color w:val="auto"/>
          <w:sz w:val="22"/>
          <w:szCs w:val="22"/>
        </w:rPr>
        <w:t>“</w:t>
      </w:r>
      <w:r>
        <w:rPr>
          <w:color w:val="auto"/>
          <w:sz w:val="22"/>
          <w:szCs w:val="22"/>
        </w:rPr>
        <w:t>).</w:t>
      </w:r>
      <w:r w:rsidR="00D40F13">
        <w:rPr>
          <w:color w:val="auto"/>
          <w:sz w:val="22"/>
          <w:szCs w:val="22"/>
        </w:rPr>
        <w:t xml:space="preserve"> </w:t>
      </w:r>
      <w:r w:rsidR="00D40F13" w:rsidRPr="00D40F13">
        <w:rPr>
          <w:sz w:val="22"/>
          <w:szCs w:val="22"/>
        </w:rPr>
        <w:t>Prodávající a Kupující jsou dále oprávněni uvést v</w:t>
      </w:r>
      <w:r w:rsidR="00DA4188">
        <w:rPr>
          <w:sz w:val="22"/>
          <w:szCs w:val="22"/>
        </w:rPr>
        <w:t> Dodacím listu</w:t>
      </w:r>
      <w:r w:rsidR="00D40F13" w:rsidRPr="00D40F13">
        <w:rPr>
          <w:sz w:val="22"/>
          <w:szCs w:val="22"/>
        </w:rPr>
        <w:t xml:space="preserve"> cokoliv, co budou považovat za nutné.</w:t>
      </w:r>
    </w:p>
    <w:p w:rsidR="00F56B1A" w:rsidRDefault="00FB1F96" w:rsidP="00F56B1A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B1F96">
        <w:rPr>
          <w:sz w:val="22"/>
          <w:szCs w:val="22"/>
        </w:rPr>
        <w:t>Prodávající odpovídá za to, že údaje v</w:t>
      </w:r>
      <w:r w:rsidR="00DA4188">
        <w:rPr>
          <w:sz w:val="22"/>
          <w:szCs w:val="22"/>
        </w:rPr>
        <w:t> Dodacím listu</w:t>
      </w:r>
      <w:r w:rsidRPr="00FB1F96">
        <w:rPr>
          <w:sz w:val="22"/>
          <w:szCs w:val="22"/>
        </w:rPr>
        <w:t xml:space="preserve"> odpovídají skutečnosti. V případě </w:t>
      </w:r>
      <w:r w:rsidR="006B33D1">
        <w:rPr>
          <w:sz w:val="22"/>
          <w:szCs w:val="22"/>
        </w:rPr>
        <w:t>nesprávných</w:t>
      </w:r>
      <w:r w:rsidRPr="00FB1F96">
        <w:rPr>
          <w:sz w:val="22"/>
          <w:szCs w:val="22"/>
        </w:rPr>
        <w:t xml:space="preserve"> údajů </w:t>
      </w:r>
      <w:r w:rsidR="002D49E5">
        <w:rPr>
          <w:sz w:val="22"/>
          <w:szCs w:val="22"/>
        </w:rPr>
        <w:t xml:space="preserve">je </w:t>
      </w:r>
      <w:r w:rsidRPr="00FB1F96">
        <w:rPr>
          <w:sz w:val="22"/>
          <w:szCs w:val="22"/>
        </w:rPr>
        <w:t xml:space="preserve">Kupující </w:t>
      </w:r>
      <w:r w:rsidR="002D49E5">
        <w:rPr>
          <w:sz w:val="22"/>
          <w:szCs w:val="22"/>
        </w:rPr>
        <w:t xml:space="preserve">oprávněn </w:t>
      </w:r>
      <w:r w:rsidRPr="00FB1F96">
        <w:rPr>
          <w:sz w:val="22"/>
          <w:szCs w:val="22"/>
        </w:rPr>
        <w:t>odmítnout převzít Zboží do doby, n</w:t>
      </w:r>
      <w:r w:rsidR="006B33D1">
        <w:rPr>
          <w:sz w:val="22"/>
          <w:szCs w:val="22"/>
        </w:rPr>
        <w:t xml:space="preserve">ež Prodávající předloží </w:t>
      </w:r>
      <w:r w:rsidR="00DA4188">
        <w:rPr>
          <w:sz w:val="22"/>
          <w:szCs w:val="22"/>
        </w:rPr>
        <w:t>Dodací list</w:t>
      </w:r>
      <w:r w:rsidR="006B33D1">
        <w:rPr>
          <w:sz w:val="22"/>
          <w:szCs w:val="22"/>
        </w:rPr>
        <w:t xml:space="preserve"> ve správném znění</w:t>
      </w:r>
      <w:r w:rsidRPr="00FB1F96">
        <w:rPr>
          <w:sz w:val="22"/>
          <w:szCs w:val="22"/>
        </w:rPr>
        <w:t>.</w:t>
      </w:r>
    </w:p>
    <w:p w:rsidR="009E645A" w:rsidRPr="00F56B1A" w:rsidRDefault="009E645A" w:rsidP="00F56B1A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a Kupující si každý ponechá po 1 stejnopise </w:t>
      </w:r>
      <w:r w:rsidR="00DA4188">
        <w:rPr>
          <w:sz w:val="22"/>
          <w:szCs w:val="22"/>
        </w:rPr>
        <w:t>Dodacího listu</w:t>
      </w:r>
      <w:r>
        <w:rPr>
          <w:sz w:val="22"/>
          <w:szCs w:val="22"/>
        </w:rPr>
        <w:t>.</w:t>
      </w:r>
    </w:p>
    <w:p w:rsidR="00FB1F96" w:rsidRPr="005F2402" w:rsidRDefault="007B0A79" w:rsidP="00FB1F96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 př</w:t>
      </w:r>
      <w:r w:rsidR="00C35F99">
        <w:rPr>
          <w:sz w:val="22"/>
          <w:szCs w:val="22"/>
        </w:rPr>
        <w:t>ed</w:t>
      </w:r>
      <w:r w:rsidR="002D49E5" w:rsidRPr="005F2402">
        <w:rPr>
          <w:sz w:val="22"/>
          <w:szCs w:val="22"/>
        </w:rPr>
        <w:t xml:space="preserve"> převzetí</w:t>
      </w:r>
      <w:r w:rsidR="00C35F99">
        <w:rPr>
          <w:sz w:val="22"/>
          <w:szCs w:val="22"/>
        </w:rPr>
        <w:t>m</w:t>
      </w:r>
      <w:r w:rsidR="002D49E5" w:rsidRPr="005F2402">
        <w:rPr>
          <w:sz w:val="22"/>
          <w:szCs w:val="22"/>
        </w:rPr>
        <w:t xml:space="preserve"> Z</w:t>
      </w:r>
      <w:r w:rsidR="00FB1F96" w:rsidRPr="005F2402">
        <w:rPr>
          <w:sz w:val="22"/>
          <w:szCs w:val="22"/>
        </w:rPr>
        <w:t xml:space="preserve">boží provede </w:t>
      </w:r>
      <w:r w:rsidR="002D49E5" w:rsidRPr="005F2402">
        <w:rPr>
          <w:sz w:val="22"/>
          <w:szCs w:val="22"/>
        </w:rPr>
        <w:t xml:space="preserve">jeho </w:t>
      </w:r>
      <w:r>
        <w:rPr>
          <w:sz w:val="22"/>
          <w:szCs w:val="22"/>
        </w:rPr>
        <w:t>prohlídku</w:t>
      </w:r>
      <w:r w:rsidR="005F2402" w:rsidRPr="005F2402">
        <w:rPr>
          <w:sz w:val="22"/>
          <w:szCs w:val="22"/>
        </w:rPr>
        <w:t xml:space="preserve"> společně se </w:t>
      </w:r>
      <w:r w:rsidR="005F2402" w:rsidRPr="00F56B1A">
        <w:rPr>
          <w:sz w:val="22"/>
          <w:szCs w:val="22"/>
        </w:rPr>
        <w:t>zástupcem</w:t>
      </w:r>
      <w:r w:rsidR="005F2402" w:rsidRPr="005F2402">
        <w:rPr>
          <w:sz w:val="22"/>
          <w:szCs w:val="22"/>
        </w:rPr>
        <w:t xml:space="preserve"> P</w:t>
      </w:r>
      <w:r w:rsidR="00FB1F96" w:rsidRPr="005F2402">
        <w:rPr>
          <w:sz w:val="22"/>
          <w:szCs w:val="22"/>
        </w:rPr>
        <w:t>rodávajícího</w:t>
      </w:r>
      <w:r w:rsidR="005F2402" w:rsidRPr="005F2402">
        <w:rPr>
          <w:sz w:val="22"/>
          <w:szCs w:val="22"/>
        </w:rPr>
        <w:t>, a to zejména</w:t>
      </w:r>
      <w:r w:rsidR="00FB1F96" w:rsidRPr="005F2402">
        <w:rPr>
          <w:sz w:val="22"/>
          <w:szCs w:val="22"/>
        </w:rPr>
        <w:t>:</w:t>
      </w:r>
    </w:p>
    <w:p w:rsidR="00FB1F96" w:rsidRPr="005F2402" w:rsidRDefault="005F2402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druhu, typu</w:t>
      </w:r>
      <w:r w:rsidR="00FB1F96" w:rsidRPr="005F2402">
        <w:rPr>
          <w:sz w:val="22"/>
          <w:szCs w:val="22"/>
        </w:rPr>
        <w:t xml:space="preserve"> a množství</w:t>
      </w:r>
      <w:r w:rsidRPr="005F2402">
        <w:rPr>
          <w:sz w:val="22"/>
          <w:szCs w:val="22"/>
        </w:rPr>
        <w:t xml:space="preserve"> (počtu kusů) Zboží</w:t>
      </w:r>
      <w:r w:rsidR="00FB1F96" w:rsidRPr="005F2402">
        <w:rPr>
          <w:sz w:val="22"/>
          <w:szCs w:val="22"/>
        </w:rPr>
        <w:t>,</w:t>
      </w:r>
    </w:p>
    <w:p w:rsidR="00FB1F96" w:rsidRPr="005F2402" w:rsidRDefault="00FB1F96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zjevných jakostních vlastností,</w:t>
      </w:r>
    </w:p>
    <w:p w:rsidR="00FB1F96" w:rsidRPr="005F2402" w:rsidRDefault="005F2402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zda nedošlo k poškození Z</w:t>
      </w:r>
      <w:r w:rsidR="00FB1F96" w:rsidRPr="005F2402">
        <w:rPr>
          <w:sz w:val="22"/>
          <w:szCs w:val="22"/>
        </w:rPr>
        <w:t>boží při přepravě,</w:t>
      </w:r>
    </w:p>
    <w:p w:rsidR="005F2402" w:rsidRDefault="00FB1F96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 xml:space="preserve">neporušenosti obalů, </w:t>
      </w:r>
    </w:p>
    <w:p w:rsidR="00FB1F96" w:rsidRPr="005F2402" w:rsidRDefault="00FB1F96" w:rsidP="00FB1F96">
      <w:pPr>
        <w:numPr>
          <w:ilvl w:val="0"/>
          <w:numId w:val="29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5F2402">
        <w:rPr>
          <w:sz w:val="22"/>
          <w:szCs w:val="22"/>
        </w:rPr>
        <w:t>dodaných dokladů.</w:t>
      </w:r>
    </w:p>
    <w:p w:rsidR="00FB1F96" w:rsidRDefault="00FB1F96" w:rsidP="00FB1F96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E002C">
        <w:rPr>
          <w:sz w:val="22"/>
          <w:szCs w:val="22"/>
        </w:rPr>
        <w:t xml:space="preserve">V případě zjištěných zjevných vad Zboží </w:t>
      </w:r>
      <w:r w:rsidR="007B0A79" w:rsidRPr="00BE002C">
        <w:rPr>
          <w:sz w:val="22"/>
          <w:szCs w:val="22"/>
        </w:rPr>
        <w:t xml:space="preserve">při prohlídce </w:t>
      </w:r>
      <w:r w:rsidRPr="00BE002C">
        <w:rPr>
          <w:sz w:val="22"/>
          <w:szCs w:val="22"/>
        </w:rPr>
        <w:t xml:space="preserve">může Kupující odmítnout jeho převzetí, což řádně i s důvody </w:t>
      </w:r>
      <w:r w:rsidR="002D463C">
        <w:rPr>
          <w:sz w:val="22"/>
          <w:szCs w:val="22"/>
        </w:rPr>
        <w:t xml:space="preserve">včetně popisu vady </w:t>
      </w:r>
      <w:r w:rsidR="00BE002C" w:rsidRPr="00BE002C">
        <w:rPr>
          <w:sz w:val="22"/>
          <w:szCs w:val="22"/>
        </w:rPr>
        <w:t xml:space="preserve">a datem </w:t>
      </w:r>
      <w:r w:rsidR="007B0A79" w:rsidRPr="00BE002C">
        <w:rPr>
          <w:sz w:val="22"/>
          <w:szCs w:val="22"/>
        </w:rPr>
        <w:t xml:space="preserve">uvede a svým podpisem </w:t>
      </w:r>
      <w:r w:rsidRPr="00BE002C">
        <w:rPr>
          <w:sz w:val="22"/>
          <w:szCs w:val="22"/>
        </w:rPr>
        <w:t xml:space="preserve">potvrdí </w:t>
      </w:r>
      <w:r w:rsidR="00DA4188">
        <w:rPr>
          <w:sz w:val="22"/>
          <w:szCs w:val="22"/>
        </w:rPr>
        <w:t>v Dodacím listu</w:t>
      </w:r>
      <w:r w:rsidRPr="00BE002C">
        <w:rPr>
          <w:sz w:val="22"/>
          <w:szCs w:val="22"/>
        </w:rPr>
        <w:t>.</w:t>
      </w:r>
    </w:p>
    <w:p w:rsidR="00FB1F96" w:rsidRPr="00BE002C" w:rsidRDefault="00BE002C" w:rsidP="00BE002C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E002C">
        <w:rPr>
          <w:sz w:val="22"/>
          <w:szCs w:val="22"/>
        </w:rPr>
        <w:t>Vlastnické právo ke Zboží přechází na K</w:t>
      </w:r>
      <w:r w:rsidR="00FB1F96" w:rsidRPr="00BE002C">
        <w:rPr>
          <w:sz w:val="22"/>
          <w:szCs w:val="22"/>
        </w:rPr>
        <w:t xml:space="preserve">upujícího okamžikem </w:t>
      </w:r>
      <w:r w:rsidRPr="00BE002C">
        <w:rPr>
          <w:sz w:val="22"/>
          <w:szCs w:val="22"/>
        </w:rPr>
        <w:t xml:space="preserve">jeho </w:t>
      </w:r>
      <w:r w:rsidR="00FB1F96" w:rsidRPr="00BE002C">
        <w:rPr>
          <w:sz w:val="22"/>
          <w:szCs w:val="22"/>
        </w:rPr>
        <w:t>předání a převzetí</w:t>
      </w:r>
      <w:r w:rsidRPr="00BE002C">
        <w:rPr>
          <w:sz w:val="22"/>
          <w:szCs w:val="22"/>
        </w:rPr>
        <w:t xml:space="preserve"> na základě </w:t>
      </w:r>
      <w:r w:rsidR="00DA4188">
        <w:rPr>
          <w:sz w:val="22"/>
          <w:szCs w:val="22"/>
        </w:rPr>
        <w:t>Dodacího listu</w:t>
      </w:r>
      <w:r w:rsidRPr="00BE002C">
        <w:rPr>
          <w:sz w:val="22"/>
          <w:szCs w:val="22"/>
        </w:rPr>
        <w:t>.</w:t>
      </w:r>
    </w:p>
    <w:p w:rsidR="00FB1F96" w:rsidRDefault="00BE002C" w:rsidP="00BE002C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E002C">
        <w:rPr>
          <w:sz w:val="22"/>
          <w:szCs w:val="22"/>
        </w:rPr>
        <w:t>Nebezpečí škody na Zboží přechází dnem převzetí Zboží K</w:t>
      </w:r>
      <w:r w:rsidR="00FB1F96" w:rsidRPr="00BE002C">
        <w:rPr>
          <w:sz w:val="22"/>
          <w:szCs w:val="22"/>
        </w:rPr>
        <w:t>upujícím</w:t>
      </w:r>
      <w:r w:rsidRPr="00BE002C">
        <w:rPr>
          <w:sz w:val="22"/>
          <w:szCs w:val="22"/>
        </w:rPr>
        <w:t xml:space="preserve"> na základě </w:t>
      </w:r>
      <w:r w:rsidR="00DA4188">
        <w:rPr>
          <w:sz w:val="22"/>
          <w:szCs w:val="22"/>
        </w:rPr>
        <w:t>Dodacího listu</w:t>
      </w:r>
      <w:r w:rsidR="00FB1F96" w:rsidRPr="00BE002C">
        <w:rPr>
          <w:sz w:val="22"/>
          <w:szCs w:val="22"/>
        </w:rPr>
        <w:t>.</w:t>
      </w:r>
    </w:p>
    <w:p w:rsidR="004603AA" w:rsidRDefault="004603A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:rsidR="003D758B" w:rsidRDefault="003D758B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:rsidR="001F743A" w:rsidRPr="00D616F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E30F88">
        <w:rPr>
          <w:rFonts w:ascii="Arial" w:hAnsi="Arial" w:cs="Arial"/>
          <w:b/>
          <w:szCs w:val="24"/>
        </w:rPr>
        <w:t>VIII</w:t>
      </w:r>
      <w:r w:rsidR="001F743A" w:rsidRPr="00D616F6">
        <w:rPr>
          <w:rFonts w:ascii="Arial" w:hAnsi="Arial" w:cs="Arial"/>
          <w:b/>
          <w:szCs w:val="24"/>
        </w:rPr>
        <w:t xml:space="preserve">. </w:t>
      </w:r>
    </w:p>
    <w:p w:rsidR="001F743A" w:rsidRPr="00D616F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Platební podmínky</w:t>
      </w:r>
    </w:p>
    <w:p w:rsidR="001F743A" w:rsidRPr="00D06940" w:rsidRDefault="001F743A" w:rsidP="001F743A">
      <w:pPr>
        <w:pStyle w:val="Zkladntext"/>
        <w:ind w:left="300" w:right="68" w:hanging="305"/>
        <w:rPr>
          <w:szCs w:val="24"/>
        </w:rPr>
      </w:pPr>
    </w:p>
    <w:p w:rsidR="001F743A" w:rsidRDefault="00813FF1" w:rsidP="00701F7F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1F743A" w:rsidRPr="0022198C">
        <w:rPr>
          <w:sz w:val="22"/>
          <w:szCs w:val="22"/>
        </w:rPr>
        <w:t xml:space="preserve"> se zavazuje po </w:t>
      </w:r>
      <w:r>
        <w:rPr>
          <w:sz w:val="22"/>
          <w:szCs w:val="22"/>
        </w:rPr>
        <w:t>Kupujícím</w:t>
      </w:r>
      <w:r w:rsidR="001F743A" w:rsidRPr="0022198C">
        <w:rPr>
          <w:sz w:val="22"/>
          <w:szCs w:val="22"/>
        </w:rPr>
        <w:t xml:space="preserve"> </w:t>
      </w:r>
      <w:r w:rsidR="00474A03">
        <w:rPr>
          <w:sz w:val="22"/>
          <w:szCs w:val="22"/>
        </w:rPr>
        <w:t xml:space="preserve">nepožadovat před </w:t>
      </w:r>
      <w:r w:rsidR="00F05418">
        <w:rPr>
          <w:sz w:val="22"/>
          <w:szCs w:val="22"/>
        </w:rPr>
        <w:t>převzetím</w:t>
      </w:r>
      <w:r>
        <w:rPr>
          <w:sz w:val="22"/>
          <w:szCs w:val="22"/>
        </w:rPr>
        <w:t xml:space="preserve"> Předmětu koupě </w:t>
      </w:r>
      <w:r w:rsidR="001F743A" w:rsidRPr="0022198C">
        <w:rPr>
          <w:sz w:val="22"/>
          <w:szCs w:val="22"/>
        </w:rPr>
        <w:t>zálohy ani jiné platby.</w:t>
      </w:r>
    </w:p>
    <w:p w:rsidR="004F2C33" w:rsidRPr="005A3AB4" w:rsidRDefault="00F05418" w:rsidP="00701F7F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5A3AB4">
        <w:rPr>
          <w:sz w:val="22"/>
          <w:szCs w:val="22"/>
        </w:rPr>
        <w:t>Kupující</w:t>
      </w:r>
      <w:r w:rsidR="00D346A7" w:rsidRPr="005A3AB4">
        <w:rPr>
          <w:sz w:val="22"/>
          <w:szCs w:val="22"/>
        </w:rPr>
        <w:t xml:space="preserve"> </w:t>
      </w:r>
      <w:r w:rsidR="00413CAF" w:rsidRPr="005A3AB4">
        <w:rPr>
          <w:sz w:val="22"/>
          <w:szCs w:val="22"/>
        </w:rPr>
        <w:t xml:space="preserve">uhradí </w:t>
      </w:r>
      <w:r w:rsidRPr="005A3AB4">
        <w:rPr>
          <w:sz w:val="22"/>
          <w:szCs w:val="22"/>
        </w:rPr>
        <w:t>Prodávajícímu</w:t>
      </w:r>
      <w:r w:rsidR="004F2C33" w:rsidRPr="005A3AB4">
        <w:rPr>
          <w:sz w:val="22"/>
          <w:szCs w:val="22"/>
        </w:rPr>
        <w:t xml:space="preserve"> ujednanou </w:t>
      </w:r>
      <w:r w:rsidRPr="005A3AB4">
        <w:rPr>
          <w:sz w:val="22"/>
          <w:szCs w:val="22"/>
        </w:rPr>
        <w:t xml:space="preserve">kupní </w:t>
      </w:r>
      <w:r w:rsidR="004F2C33" w:rsidRPr="005A3AB4">
        <w:rPr>
          <w:sz w:val="22"/>
          <w:szCs w:val="22"/>
        </w:rPr>
        <w:t xml:space="preserve">cenu </w:t>
      </w:r>
      <w:r w:rsidR="007928C1" w:rsidRPr="005A3AB4">
        <w:rPr>
          <w:sz w:val="22"/>
          <w:szCs w:val="22"/>
        </w:rPr>
        <w:t>za dodané Zboží dle čl. IV</w:t>
      </w:r>
      <w:r w:rsidR="00D346A7" w:rsidRPr="005A3AB4">
        <w:rPr>
          <w:sz w:val="22"/>
          <w:szCs w:val="22"/>
        </w:rPr>
        <w:t>.</w:t>
      </w:r>
      <w:r w:rsidR="004F2C33" w:rsidRPr="005A3AB4">
        <w:rPr>
          <w:sz w:val="22"/>
          <w:szCs w:val="22"/>
        </w:rPr>
        <w:t xml:space="preserve"> Smlouvy po předání</w:t>
      </w:r>
      <w:r w:rsidR="007928C1" w:rsidRPr="005A3AB4">
        <w:rPr>
          <w:sz w:val="22"/>
          <w:szCs w:val="22"/>
        </w:rPr>
        <w:t xml:space="preserve"> a převzetí Zboží v souladu se Smlouvou</w:t>
      </w:r>
      <w:r w:rsidR="004F2C33" w:rsidRPr="005A3AB4">
        <w:rPr>
          <w:sz w:val="22"/>
          <w:szCs w:val="22"/>
        </w:rPr>
        <w:t>.</w:t>
      </w:r>
    </w:p>
    <w:p w:rsidR="001F743A" w:rsidRPr="0022198C" w:rsidRDefault="001F74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Podkladem pro úhradu </w:t>
      </w:r>
      <w:r w:rsidR="00F05418">
        <w:rPr>
          <w:sz w:val="22"/>
          <w:szCs w:val="22"/>
        </w:rPr>
        <w:t xml:space="preserve">ujednané kupní </w:t>
      </w:r>
      <w:r w:rsidRPr="0022198C">
        <w:rPr>
          <w:sz w:val="22"/>
          <w:szCs w:val="22"/>
        </w:rPr>
        <w:t xml:space="preserve">ceny za </w:t>
      </w:r>
      <w:r w:rsidR="007928C1">
        <w:rPr>
          <w:sz w:val="22"/>
          <w:szCs w:val="22"/>
        </w:rPr>
        <w:t xml:space="preserve">dodané </w:t>
      </w:r>
      <w:r w:rsidR="00F05418">
        <w:rPr>
          <w:sz w:val="22"/>
          <w:szCs w:val="22"/>
        </w:rPr>
        <w:t xml:space="preserve">Zboží dle čl. </w:t>
      </w:r>
      <w:r w:rsidR="00F05418" w:rsidRPr="003661BF">
        <w:rPr>
          <w:sz w:val="22"/>
          <w:szCs w:val="22"/>
        </w:rPr>
        <w:t>IV</w:t>
      </w:r>
      <w:r w:rsidRPr="003661BF">
        <w:rPr>
          <w:sz w:val="22"/>
          <w:szCs w:val="22"/>
        </w:rPr>
        <w:t>.</w:t>
      </w:r>
      <w:r w:rsidRPr="0022198C">
        <w:rPr>
          <w:sz w:val="22"/>
          <w:szCs w:val="22"/>
        </w:rPr>
        <w:t xml:space="preserve"> Smlouvy je faktura, kter</w:t>
      </w:r>
      <w:r w:rsidR="003952E6">
        <w:rPr>
          <w:sz w:val="22"/>
          <w:szCs w:val="22"/>
        </w:rPr>
        <w:t>á</w:t>
      </w:r>
      <w:r w:rsidRPr="0022198C">
        <w:rPr>
          <w:sz w:val="22"/>
          <w:szCs w:val="22"/>
        </w:rPr>
        <w:t xml:space="preserve"> bude mít náležitosti daňového dokladu dle </w:t>
      </w:r>
      <w:r w:rsidR="00F05418">
        <w:rPr>
          <w:sz w:val="22"/>
          <w:szCs w:val="22"/>
        </w:rPr>
        <w:t>z</w:t>
      </w:r>
      <w:r w:rsidRPr="0074001A">
        <w:rPr>
          <w:sz w:val="22"/>
          <w:szCs w:val="22"/>
        </w:rPr>
        <w:t>ákon</w:t>
      </w:r>
      <w:r w:rsidR="00AF142C">
        <w:rPr>
          <w:sz w:val="22"/>
          <w:szCs w:val="22"/>
        </w:rPr>
        <w:t>a</w:t>
      </w:r>
      <w:r w:rsidRPr="0074001A">
        <w:rPr>
          <w:sz w:val="22"/>
          <w:szCs w:val="22"/>
        </w:rPr>
        <w:t xml:space="preserve"> </w:t>
      </w:r>
      <w:r w:rsidR="008C0133">
        <w:rPr>
          <w:sz w:val="22"/>
          <w:szCs w:val="22"/>
        </w:rPr>
        <w:t>č. </w:t>
      </w:r>
      <w:r w:rsidR="00F05418">
        <w:rPr>
          <w:sz w:val="22"/>
          <w:szCs w:val="22"/>
        </w:rPr>
        <w:t xml:space="preserve">235/2004 Sb., o dani z přidané hodnoty, v platném znění (dále jen </w:t>
      </w:r>
      <w:r w:rsidR="00F05418" w:rsidRPr="00F05418">
        <w:rPr>
          <w:i/>
          <w:sz w:val="22"/>
          <w:szCs w:val="22"/>
        </w:rPr>
        <w:t>„</w:t>
      </w:r>
      <w:r w:rsidR="00F05418" w:rsidRPr="00F05418">
        <w:rPr>
          <w:b/>
          <w:i/>
          <w:sz w:val="22"/>
          <w:szCs w:val="22"/>
        </w:rPr>
        <w:t>Zákon o DPH</w:t>
      </w:r>
      <w:r w:rsidR="00F05418" w:rsidRPr="00F05418">
        <w:rPr>
          <w:i/>
          <w:sz w:val="22"/>
          <w:szCs w:val="22"/>
        </w:rPr>
        <w:t>“</w:t>
      </w:r>
      <w:r w:rsidR="00F05418">
        <w:rPr>
          <w:sz w:val="22"/>
          <w:szCs w:val="22"/>
        </w:rPr>
        <w:t>),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Faktura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  <w:r w:rsidR="00A61D88">
        <w:rPr>
          <w:sz w:val="22"/>
          <w:szCs w:val="22"/>
        </w:rPr>
        <w:t>.</w:t>
      </w:r>
    </w:p>
    <w:p w:rsidR="001F743A" w:rsidRPr="0022198C" w:rsidRDefault="001F743A" w:rsidP="00701F7F">
      <w:pPr>
        <w:numPr>
          <w:ilvl w:val="0"/>
          <w:numId w:val="3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Faktura musí kromě náležitostí stanovených platnými právními předpisy pro daňový doklad dle § 29 Zákona o DPH obsahovat i tyto údaje: </w:t>
      </w:r>
    </w:p>
    <w:p w:rsidR="001F743A" w:rsidRPr="0022198C" w:rsidRDefault="0030138A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datum </w:t>
      </w:r>
      <w:r w:rsidR="00C66E13">
        <w:rPr>
          <w:sz w:val="22"/>
          <w:szCs w:val="22"/>
        </w:rPr>
        <w:t>uzavření smlouvy</w:t>
      </w:r>
      <w:r w:rsidRPr="0022198C">
        <w:rPr>
          <w:sz w:val="22"/>
          <w:szCs w:val="22"/>
        </w:rPr>
        <w:t>,</w:t>
      </w:r>
    </w:p>
    <w:p w:rsidR="001F743A" w:rsidRPr="0022198C" w:rsidRDefault="00474A03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předmět Smlouvy, jeho přesnou s</w:t>
      </w:r>
      <w:r w:rsidR="003952E6">
        <w:rPr>
          <w:sz w:val="22"/>
          <w:szCs w:val="22"/>
        </w:rPr>
        <w:t xml:space="preserve">pecifikaci ve slovním vyjádření, </w:t>
      </w:r>
    </w:p>
    <w:p w:rsidR="001F743A" w:rsidRPr="0022198C" w:rsidRDefault="001F743A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obchodní firmu nebo náze</w:t>
      </w:r>
      <w:r w:rsidR="001669E7">
        <w:rPr>
          <w:sz w:val="22"/>
          <w:szCs w:val="22"/>
        </w:rPr>
        <w:t>v, sídlo, IČO a DIČ Prodávajícího</w:t>
      </w:r>
      <w:r w:rsidR="0030138A" w:rsidRPr="0022198C">
        <w:rPr>
          <w:sz w:val="22"/>
          <w:szCs w:val="22"/>
        </w:rPr>
        <w:t>,</w:t>
      </w:r>
      <w:r w:rsidRPr="0022198C">
        <w:rPr>
          <w:sz w:val="22"/>
          <w:szCs w:val="22"/>
        </w:rPr>
        <w:t xml:space="preserve"> </w:t>
      </w:r>
    </w:p>
    <w:p w:rsidR="00B54FAB" w:rsidRPr="009A643E" w:rsidRDefault="00B54FAB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9A643E">
        <w:rPr>
          <w:sz w:val="22"/>
          <w:szCs w:val="22"/>
        </w:rPr>
        <w:t xml:space="preserve">název, sídlo, IČO a DIČ Kupujícího, </w:t>
      </w:r>
    </w:p>
    <w:p w:rsidR="001F743A" w:rsidRPr="0022198C" w:rsidRDefault="0030138A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číslo a datum vystavení Faktury,</w:t>
      </w:r>
    </w:p>
    <w:p w:rsidR="001F743A" w:rsidRDefault="0030138A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lhůtu splatnosti Faktury,</w:t>
      </w:r>
    </w:p>
    <w:p w:rsidR="001669E7" w:rsidRPr="0022198C" w:rsidRDefault="001669E7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označení bankovního ústavu</w:t>
      </w:r>
      <w:r w:rsidRPr="0022198C">
        <w:rPr>
          <w:sz w:val="22"/>
          <w:szCs w:val="22"/>
        </w:rPr>
        <w:t xml:space="preserve"> a číslo účtu, na který má být zaplaceno,</w:t>
      </w:r>
    </w:p>
    <w:p w:rsidR="00303DD0" w:rsidRDefault="00303DD0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t>sazbu DPH,</w:t>
      </w:r>
    </w:p>
    <w:p w:rsidR="00474A03" w:rsidRDefault="004F6162" w:rsidP="00701F7F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označení osoby, která F</w:t>
      </w:r>
      <w:r w:rsidR="001F743A" w:rsidRPr="0022198C">
        <w:rPr>
          <w:sz w:val="22"/>
          <w:szCs w:val="22"/>
        </w:rPr>
        <w:t>akturu vystavila, včetně jejího podpisu a kontaktního telefonu</w:t>
      </w:r>
      <w:r w:rsidR="00474A03">
        <w:rPr>
          <w:sz w:val="22"/>
          <w:szCs w:val="22"/>
        </w:rPr>
        <w:t>,</w:t>
      </w:r>
    </w:p>
    <w:p w:rsidR="00706F6F" w:rsidRPr="00656AEC" w:rsidRDefault="006A1029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t xml:space="preserve">Přílohou Faktury bude </w:t>
      </w:r>
      <w:r w:rsidR="008F43F7">
        <w:rPr>
          <w:sz w:val="22"/>
          <w:szCs w:val="22"/>
        </w:rPr>
        <w:t xml:space="preserve">kopie </w:t>
      </w:r>
      <w:r w:rsidR="009C05E1">
        <w:rPr>
          <w:sz w:val="22"/>
          <w:szCs w:val="22"/>
        </w:rPr>
        <w:t>Dodacího listu</w:t>
      </w:r>
      <w:r w:rsidR="00D924A5">
        <w:rPr>
          <w:sz w:val="22"/>
          <w:szCs w:val="22"/>
        </w:rPr>
        <w:t>.</w:t>
      </w:r>
    </w:p>
    <w:p w:rsidR="00FD7D79" w:rsidRPr="00666B40" w:rsidRDefault="000128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66B40">
        <w:rPr>
          <w:sz w:val="22"/>
          <w:szCs w:val="22"/>
        </w:rPr>
        <w:t>Prodávající</w:t>
      </w:r>
      <w:r w:rsidR="00FD7D79" w:rsidRPr="00666B40">
        <w:rPr>
          <w:sz w:val="22"/>
          <w:szCs w:val="22"/>
        </w:rPr>
        <w:t xml:space="preserve"> je oprávněn vystavit Fakturu den po dni předání </w:t>
      </w:r>
      <w:r w:rsidRPr="00666B40">
        <w:rPr>
          <w:sz w:val="22"/>
          <w:szCs w:val="22"/>
        </w:rPr>
        <w:t>Zboží Kupujícímu</w:t>
      </w:r>
      <w:r w:rsidR="00FD7D79" w:rsidRPr="00666B40">
        <w:rPr>
          <w:sz w:val="22"/>
          <w:szCs w:val="22"/>
        </w:rPr>
        <w:t>, v souladu s čl. VII. Smlouvy.</w:t>
      </w:r>
    </w:p>
    <w:p w:rsidR="006A1029" w:rsidRPr="00666B40" w:rsidRDefault="00706F6F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66B40">
        <w:rPr>
          <w:sz w:val="22"/>
          <w:szCs w:val="22"/>
        </w:rPr>
        <w:t xml:space="preserve">Dnem zdanitelného plnění Faktury je den předání </w:t>
      </w:r>
      <w:r w:rsidR="00C616B6" w:rsidRPr="00666B40">
        <w:rPr>
          <w:sz w:val="22"/>
          <w:szCs w:val="22"/>
        </w:rPr>
        <w:t>Zboží Kupujícímu</w:t>
      </w:r>
      <w:r w:rsidRPr="00666B40">
        <w:rPr>
          <w:sz w:val="22"/>
          <w:szCs w:val="22"/>
        </w:rPr>
        <w:t xml:space="preserve">. </w:t>
      </w:r>
    </w:p>
    <w:p w:rsidR="001F743A" w:rsidRDefault="001F74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se dohodly, že úhrada vystavené Faktury bude provedena na číslo účtu uvedené </w:t>
      </w:r>
      <w:r w:rsidR="005F7751">
        <w:rPr>
          <w:bCs/>
          <w:sz w:val="22"/>
          <w:szCs w:val="22"/>
        </w:rPr>
        <w:t>Prodávajícím</w:t>
      </w:r>
      <w:r w:rsidRPr="0022198C">
        <w:rPr>
          <w:bCs/>
          <w:sz w:val="22"/>
          <w:szCs w:val="22"/>
        </w:rPr>
        <w:t xml:space="preserve"> ve Faktuře.</w:t>
      </w:r>
    </w:p>
    <w:p w:rsidR="001F743A" w:rsidRPr="0022198C" w:rsidRDefault="001F74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>Lhůta splatnosti Faktur</w:t>
      </w:r>
      <w:r w:rsidR="00706F6F">
        <w:rPr>
          <w:bCs/>
          <w:sz w:val="22"/>
          <w:szCs w:val="22"/>
        </w:rPr>
        <w:t>y</w:t>
      </w:r>
      <w:r w:rsidRPr="0022198C">
        <w:rPr>
          <w:bCs/>
          <w:sz w:val="22"/>
          <w:szCs w:val="22"/>
        </w:rPr>
        <w:t xml:space="preserve"> je </w:t>
      </w:r>
      <w:r w:rsidRPr="00C66E13">
        <w:rPr>
          <w:bCs/>
          <w:sz w:val="22"/>
          <w:szCs w:val="22"/>
        </w:rPr>
        <w:t>30 dn</w:t>
      </w:r>
      <w:r w:rsidR="00EE48DC" w:rsidRPr="00C66E13">
        <w:rPr>
          <w:bCs/>
          <w:sz w:val="22"/>
          <w:szCs w:val="22"/>
        </w:rPr>
        <w:t>í</w:t>
      </w:r>
      <w:r w:rsidR="00EE48DC">
        <w:rPr>
          <w:bCs/>
          <w:sz w:val="22"/>
          <w:szCs w:val="22"/>
        </w:rPr>
        <w:t xml:space="preserve"> od jejího</w:t>
      </w:r>
      <w:r w:rsidR="00F44A44">
        <w:rPr>
          <w:bCs/>
          <w:sz w:val="22"/>
          <w:szCs w:val="22"/>
        </w:rPr>
        <w:t xml:space="preserve"> doručení, příp. dojití,</w:t>
      </w:r>
      <w:r w:rsidR="00C331F3">
        <w:rPr>
          <w:bCs/>
          <w:sz w:val="22"/>
          <w:szCs w:val="22"/>
        </w:rPr>
        <w:t xml:space="preserve"> </w:t>
      </w:r>
      <w:r w:rsidR="00EE48DC">
        <w:rPr>
          <w:bCs/>
          <w:sz w:val="22"/>
          <w:szCs w:val="22"/>
        </w:rPr>
        <w:t>Kupujícímu</w:t>
      </w:r>
      <w:r w:rsidRPr="0022198C">
        <w:rPr>
          <w:bCs/>
          <w:sz w:val="22"/>
          <w:szCs w:val="22"/>
        </w:rPr>
        <w:t>.</w:t>
      </w:r>
      <w:r w:rsidR="00D04EB5" w:rsidRPr="0022198C">
        <w:rPr>
          <w:sz w:val="22"/>
          <w:szCs w:val="22"/>
        </w:rPr>
        <w:t xml:space="preserve"> Povinnost </w:t>
      </w:r>
      <w:r w:rsidR="00EE48DC">
        <w:rPr>
          <w:sz w:val="22"/>
          <w:szCs w:val="22"/>
        </w:rPr>
        <w:t xml:space="preserve">Kupujícího </w:t>
      </w:r>
      <w:r w:rsidR="00D04EB5" w:rsidRPr="0022198C">
        <w:rPr>
          <w:sz w:val="22"/>
          <w:szCs w:val="22"/>
        </w:rPr>
        <w:t>zaplatit</w:t>
      </w:r>
      <w:r w:rsidRPr="0022198C">
        <w:rPr>
          <w:sz w:val="22"/>
          <w:szCs w:val="22"/>
        </w:rPr>
        <w:t xml:space="preserve"> je splněna dnem odepsání příslušné částky z účtu </w:t>
      </w:r>
      <w:r w:rsidR="00EE48DC">
        <w:rPr>
          <w:sz w:val="22"/>
          <w:szCs w:val="22"/>
        </w:rPr>
        <w:t>Kupujícího</w:t>
      </w:r>
      <w:r w:rsidRPr="0022198C">
        <w:rPr>
          <w:sz w:val="22"/>
          <w:szCs w:val="22"/>
        </w:rPr>
        <w:t xml:space="preserve"> ve prospěch účtu </w:t>
      </w:r>
      <w:r w:rsidR="00EE48DC">
        <w:rPr>
          <w:sz w:val="22"/>
          <w:szCs w:val="22"/>
        </w:rPr>
        <w:t>Prodávajícího</w:t>
      </w:r>
      <w:r w:rsidRPr="0022198C">
        <w:rPr>
          <w:sz w:val="22"/>
          <w:szCs w:val="22"/>
        </w:rPr>
        <w:t>.</w:t>
      </w:r>
    </w:p>
    <w:p w:rsidR="001F743A" w:rsidRPr="0022198C" w:rsidRDefault="001F743A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případě prodlení</w:t>
      </w:r>
      <w:r w:rsidR="00FF3D39" w:rsidRPr="0022198C">
        <w:rPr>
          <w:sz w:val="22"/>
          <w:szCs w:val="22"/>
        </w:rPr>
        <w:t xml:space="preserve"> </w:t>
      </w:r>
      <w:r w:rsidR="00D74A6F">
        <w:rPr>
          <w:sz w:val="22"/>
          <w:szCs w:val="22"/>
        </w:rPr>
        <w:t>Kupujícího</w:t>
      </w:r>
      <w:r w:rsidR="00FF3D39" w:rsidRPr="0022198C">
        <w:rPr>
          <w:sz w:val="22"/>
          <w:szCs w:val="22"/>
        </w:rPr>
        <w:t xml:space="preserve"> s placením Faktury</w:t>
      </w:r>
      <w:r w:rsidRPr="0022198C">
        <w:rPr>
          <w:sz w:val="22"/>
          <w:szCs w:val="22"/>
        </w:rPr>
        <w:t xml:space="preserve"> může </w:t>
      </w:r>
      <w:r w:rsidR="00D74A6F">
        <w:rPr>
          <w:sz w:val="22"/>
          <w:szCs w:val="22"/>
        </w:rPr>
        <w:t xml:space="preserve">Prodávající </w:t>
      </w:r>
      <w:r w:rsidRPr="0022198C">
        <w:rPr>
          <w:sz w:val="22"/>
          <w:szCs w:val="22"/>
        </w:rPr>
        <w:t>uplatnit zákonný úrok z prodlení.</w:t>
      </w:r>
    </w:p>
    <w:p w:rsidR="001F743A" w:rsidRPr="00704EAD" w:rsidRDefault="008026C5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1F743A" w:rsidRPr="00704EAD">
        <w:rPr>
          <w:sz w:val="22"/>
          <w:szCs w:val="22"/>
        </w:rPr>
        <w:t xml:space="preserve"> </w:t>
      </w:r>
      <w:r w:rsidR="00104D2D">
        <w:rPr>
          <w:sz w:val="22"/>
          <w:szCs w:val="22"/>
        </w:rPr>
        <w:t xml:space="preserve">zašle či osobně </w:t>
      </w:r>
      <w:r w:rsidR="001F743A" w:rsidRPr="00704EAD">
        <w:rPr>
          <w:sz w:val="22"/>
          <w:szCs w:val="22"/>
        </w:rPr>
        <w:t xml:space="preserve">doručí Fakturu </w:t>
      </w:r>
      <w:r>
        <w:rPr>
          <w:sz w:val="22"/>
          <w:szCs w:val="22"/>
        </w:rPr>
        <w:t>Kupujícímu</w:t>
      </w:r>
      <w:r w:rsidR="00104D2D">
        <w:rPr>
          <w:sz w:val="22"/>
          <w:szCs w:val="22"/>
        </w:rPr>
        <w:t xml:space="preserve"> </w:t>
      </w:r>
      <w:r w:rsidR="00962427">
        <w:rPr>
          <w:sz w:val="22"/>
          <w:szCs w:val="22"/>
        </w:rPr>
        <w:t>v souladu s</w:t>
      </w:r>
      <w:r w:rsidR="00962427" w:rsidRPr="00704EAD">
        <w:rPr>
          <w:sz w:val="22"/>
          <w:szCs w:val="22"/>
        </w:rPr>
        <w:t xml:space="preserve"> </w:t>
      </w:r>
      <w:r w:rsidR="00704EAD" w:rsidRPr="00704EAD">
        <w:rPr>
          <w:sz w:val="22"/>
          <w:szCs w:val="22"/>
        </w:rPr>
        <w:t xml:space="preserve">čl. </w:t>
      </w:r>
      <w:r w:rsidR="008814C7" w:rsidRPr="008C0133">
        <w:rPr>
          <w:sz w:val="22"/>
          <w:szCs w:val="22"/>
        </w:rPr>
        <w:t>XIII</w:t>
      </w:r>
      <w:r w:rsidR="00704EAD" w:rsidRPr="008C0133">
        <w:rPr>
          <w:sz w:val="22"/>
          <w:szCs w:val="22"/>
        </w:rPr>
        <w:t>.</w:t>
      </w:r>
      <w:r w:rsidR="00704EAD" w:rsidRPr="00253285">
        <w:rPr>
          <w:sz w:val="22"/>
          <w:szCs w:val="22"/>
        </w:rPr>
        <w:t xml:space="preserve"> odst. 2 a 3</w:t>
      </w:r>
      <w:r w:rsidR="00704EAD" w:rsidRPr="00704EAD">
        <w:rPr>
          <w:sz w:val="22"/>
          <w:szCs w:val="22"/>
        </w:rPr>
        <w:t xml:space="preserve"> Smlouvy</w:t>
      </w:r>
      <w:r w:rsidR="001F743A" w:rsidRPr="00704EAD">
        <w:rPr>
          <w:sz w:val="22"/>
          <w:szCs w:val="22"/>
        </w:rPr>
        <w:t>.</w:t>
      </w:r>
    </w:p>
    <w:p w:rsidR="001F743A" w:rsidRDefault="004221DD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Kupující</w:t>
      </w:r>
      <w:r w:rsidR="001F743A" w:rsidRPr="0022198C">
        <w:rPr>
          <w:sz w:val="22"/>
          <w:szCs w:val="22"/>
        </w:rPr>
        <w:t xml:space="preserve"> je oprávněn před uplynutím lhůty splatnosti vrátit Fakturu bez zaplacení, a to v případě, kdy Faktura neobsahuje potřebné náležitosti nebo má jiné závady v obsahu. Ve</w:t>
      </w:r>
      <w:r>
        <w:rPr>
          <w:sz w:val="22"/>
          <w:szCs w:val="22"/>
        </w:rPr>
        <w:t xml:space="preserve"> vrácené Faktuře musí Kupující</w:t>
      </w:r>
      <w:r w:rsidR="001F743A" w:rsidRPr="0022198C">
        <w:rPr>
          <w:sz w:val="22"/>
          <w:szCs w:val="22"/>
        </w:rPr>
        <w:t xml:space="preserve"> </w:t>
      </w:r>
      <w:r w:rsidR="00F9072B" w:rsidRPr="0022198C">
        <w:rPr>
          <w:sz w:val="22"/>
          <w:szCs w:val="22"/>
        </w:rPr>
        <w:t>uvést</w:t>
      </w:r>
      <w:r w:rsidR="001F743A" w:rsidRPr="0022198C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>
        <w:rPr>
          <w:sz w:val="22"/>
          <w:szCs w:val="22"/>
        </w:rPr>
        <w:t>sti běží znovu ode dne doručení, příp. dojití,</w:t>
      </w:r>
      <w:r w:rsidR="002E0588">
        <w:rPr>
          <w:sz w:val="22"/>
          <w:szCs w:val="22"/>
        </w:rPr>
        <w:t xml:space="preserve"> </w:t>
      </w:r>
      <w:r w:rsidR="001F743A" w:rsidRPr="0022198C">
        <w:rPr>
          <w:sz w:val="22"/>
          <w:szCs w:val="22"/>
        </w:rPr>
        <w:t>opravené nebo nově vystavené Faktury.</w:t>
      </w:r>
    </w:p>
    <w:p w:rsidR="00E653D8" w:rsidRPr="00656AEC" w:rsidRDefault="00E653D8" w:rsidP="00701F7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56AEC">
        <w:rPr>
          <w:sz w:val="22"/>
          <w:szCs w:val="22"/>
        </w:rPr>
        <w:t xml:space="preserve">Stane-li se </w:t>
      </w:r>
      <w:r w:rsidR="005F7751">
        <w:rPr>
          <w:sz w:val="22"/>
          <w:szCs w:val="22"/>
        </w:rPr>
        <w:t xml:space="preserve">Prodávající </w:t>
      </w:r>
      <w:r w:rsidRPr="00656AEC">
        <w:rPr>
          <w:sz w:val="22"/>
          <w:szCs w:val="22"/>
        </w:rPr>
        <w:t xml:space="preserve">nespolehlivým plátcem </w:t>
      </w:r>
      <w:r w:rsidR="005F7751">
        <w:rPr>
          <w:sz w:val="22"/>
          <w:szCs w:val="22"/>
        </w:rPr>
        <w:t xml:space="preserve">daně </w:t>
      </w:r>
      <w:r w:rsidRPr="00656AEC">
        <w:rPr>
          <w:sz w:val="22"/>
          <w:szCs w:val="22"/>
        </w:rPr>
        <w:t>ve smyslu § 106a Zákona o DPH, je povinen neprodleně tu</w:t>
      </w:r>
      <w:r w:rsidR="005F7751">
        <w:rPr>
          <w:sz w:val="22"/>
          <w:szCs w:val="22"/>
        </w:rPr>
        <w:t>to skutečnost sdělit Kupujícímu</w:t>
      </w:r>
      <w:r w:rsidRPr="00656AEC">
        <w:rPr>
          <w:sz w:val="22"/>
          <w:szCs w:val="22"/>
        </w:rPr>
        <w:t>.</w:t>
      </w:r>
    </w:p>
    <w:p w:rsidR="001D53F3" w:rsidRDefault="001D53F3" w:rsidP="002E1C75">
      <w:pPr>
        <w:pStyle w:val="Default"/>
        <w:jc w:val="both"/>
        <w:rPr>
          <w:color w:val="FF0000"/>
          <w:sz w:val="22"/>
          <w:szCs w:val="22"/>
        </w:rPr>
      </w:pPr>
    </w:p>
    <w:p w:rsidR="003D758B" w:rsidRPr="002E1C75" w:rsidRDefault="003D758B" w:rsidP="002E1C75">
      <w:pPr>
        <w:pStyle w:val="Default"/>
        <w:jc w:val="both"/>
        <w:rPr>
          <w:color w:val="FF0000"/>
          <w:sz w:val="22"/>
          <w:szCs w:val="22"/>
        </w:rPr>
      </w:pPr>
    </w:p>
    <w:p w:rsidR="004B6B7A" w:rsidRPr="00D616F6" w:rsidRDefault="0022198C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Č</w:t>
      </w:r>
      <w:r w:rsidR="00D616F6">
        <w:rPr>
          <w:rFonts w:ascii="Arial" w:hAnsi="Arial" w:cs="Arial"/>
          <w:b/>
          <w:color w:val="auto"/>
        </w:rPr>
        <w:t xml:space="preserve">lánek </w:t>
      </w:r>
      <w:r w:rsidR="00E30F88">
        <w:rPr>
          <w:rFonts w:ascii="Arial" w:hAnsi="Arial" w:cs="Arial"/>
          <w:b/>
          <w:color w:val="auto"/>
        </w:rPr>
        <w:t>I</w:t>
      </w:r>
      <w:r w:rsidR="001F743A" w:rsidRPr="00D616F6">
        <w:rPr>
          <w:rFonts w:ascii="Arial" w:hAnsi="Arial" w:cs="Arial"/>
          <w:b/>
          <w:color w:val="auto"/>
        </w:rPr>
        <w:t>X</w:t>
      </w:r>
      <w:r w:rsidR="004B6B7A" w:rsidRPr="00D616F6">
        <w:rPr>
          <w:rFonts w:ascii="Arial" w:hAnsi="Arial" w:cs="Arial"/>
          <w:b/>
          <w:color w:val="auto"/>
        </w:rPr>
        <w:t>.</w:t>
      </w:r>
    </w:p>
    <w:p w:rsidR="00B22EE6" w:rsidRPr="00D616F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>O</w:t>
      </w:r>
      <w:r w:rsidR="00B22EE6" w:rsidRPr="00D616F6">
        <w:rPr>
          <w:rFonts w:ascii="Arial" w:hAnsi="Arial" w:cs="Arial"/>
          <w:b/>
          <w:color w:val="auto"/>
        </w:rPr>
        <w:t>dpovědnost za vady</w:t>
      </w:r>
      <w:r w:rsidR="003A7078" w:rsidRPr="00D616F6">
        <w:rPr>
          <w:rFonts w:ascii="Arial" w:hAnsi="Arial" w:cs="Arial"/>
          <w:b/>
          <w:color w:val="auto"/>
        </w:rPr>
        <w:t xml:space="preserve"> a záruka</w:t>
      </w:r>
      <w:r w:rsidR="00CC5409" w:rsidRPr="00D616F6">
        <w:rPr>
          <w:rFonts w:ascii="Arial" w:hAnsi="Arial" w:cs="Arial"/>
          <w:b/>
          <w:color w:val="auto"/>
        </w:rPr>
        <w:t xml:space="preserve"> za jakost</w:t>
      </w:r>
    </w:p>
    <w:p w:rsidR="00B22EE6" w:rsidRDefault="00B22EE6" w:rsidP="00B22EE6">
      <w:pPr>
        <w:pStyle w:val="Default"/>
        <w:jc w:val="both"/>
        <w:rPr>
          <w:color w:val="auto"/>
        </w:rPr>
      </w:pPr>
    </w:p>
    <w:p w:rsidR="001C1CA2" w:rsidRPr="00C35F99" w:rsidRDefault="001C1CA2" w:rsidP="00AA7A76">
      <w:pPr>
        <w:pStyle w:val="Default"/>
        <w:numPr>
          <w:ilvl w:val="0"/>
          <w:numId w:val="2"/>
        </w:numPr>
        <w:ind w:left="426" w:hanging="426"/>
        <w:jc w:val="both"/>
        <w:rPr>
          <w:color w:val="FF0000"/>
        </w:rPr>
      </w:pPr>
      <w:r w:rsidRPr="00E17D1A">
        <w:rPr>
          <w:color w:val="auto"/>
          <w:sz w:val="22"/>
          <w:szCs w:val="22"/>
        </w:rPr>
        <w:t xml:space="preserve">Prodávající odpovídá Kupujícímu, že </w:t>
      </w:r>
      <w:r w:rsidR="00781794">
        <w:rPr>
          <w:color w:val="auto"/>
          <w:sz w:val="22"/>
          <w:szCs w:val="22"/>
        </w:rPr>
        <w:t>Zboží</w:t>
      </w:r>
      <w:r w:rsidRPr="00E17D1A">
        <w:rPr>
          <w:color w:val="auto"/>
          <w:sz w:val="22"/>
          <w:szCs w:val="22"/>
        </w:rPr>
        <w:t xml:space="preserve"> při převzetí</w:t>
      </w:r>
      <w:r w:rsidR="00781794">
        <w:rPr>
          <w:color w:val="auto"/>
          <w:sz w:val="22"/>
          <w:szCs w:val="22"/>
        </w:rPr>
        <w:t xml:space="preserve"> nemá</w:t>
      </w:r>
      <w:r w:rsidRPr="00E17D1A">
        <w:rPr>
          <w:color w:val="auto"/>
          <w:sz w:val="22"/>
          <w:szCs w:val="22"/>
        </w:rPr>
        <w:t xml:space="preserve"> vady</w:t>
      </w:r>
      <w:r w:rsidR="00AA7A76">
        <w:rPr>
          <w:color w:val="auto"/>
          <w:sz w:val="22"/>
          <w:szCs w:val="22"/>
        </w:rPr>
        <w:t xml:space="preserve">. </w:t>
      </w:r>
    </w:p>
    <w:p w:rsidR="00C35F99" w:rsidRPr="00427C13" w:rsidRDefault="00C35F99" w:rsidP="00C35F99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 zjištění vady při prohlídce Zboží při jeho převzetí je Kupující oprávněn postupovat dle č. VII. odst. </w:t>
      </w:r>
      <w:r w:rsidR="00C66E13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Smlouvy. </w:t>
      </w:r>
    </w:p>
    <w:p w:rsidR="00C35F99" w:rsidRPr="003A12C7" w:rsidRDefault="00C35F99" w:rsidP="00C35F99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3A12C7">
        <w:rPr>
          <w:sz w:val="22"/>
          <w:szCs w:val="22"/>
        </w:rPr>
        <w:t xml:space="preserve">Vyjde-li vada, kterou Zboží mělo v době uzavření Smlouvy najevo až po předání Zboží a Prodávající na ni Kupujícího neupozornil, má Kupující právo na </w:t>
      </w:r>
      <w:r w:rsidR="008A3E60" w:rsidRPr="003A12C7">
        <w:rPr>
          <w:sz w:val="22"/>
          <w:szCs w:val="22"/>
        </w:rPr>
        <w:t>dodání nového</w:t>
      </w:r>
      <w:r w:rsidRPr="003A12C7">
        <w:rPr>
          <w:sz w:val="22"/>
          <w:szCs w:val="22"/>
        </w:rPr>
        <w:t xml:space="preserve"> Zboží</w:t>
      </w:r>
      <w:r w:rsidR="008A3E60" w:rsidRPr="003A12C7">
        <w:rPr>
          <w:sz w:val="22"/>
          <w:szCs w:val="22"/>
        </w:rPr>
        <w:t xml:space="preserve"> bez vady či chybějícího Zboží</w:t>
      </w:r>
      <w:r w:rsidRPr="003A12C7">
        <w:rPr>
          <w:sz w:val="22"/>
          <w:szCs w:val="22"/>
        </w:rPr>
        <w:t xml:space="preserve">. Do doby </w:t>
      </w:r>
      <w:r w:rsidR="008A3E60" w:rsidRPr="003A12C7">
        <w:rPr>
          <w:sz w:val="22"/>
          <w:szCs w:val="22"/>
        </w:rPr>
        <w:t>odstranění vady Zboží dle předchozí věty</w:t>
      </w:r>
      <w:r w:rsidRPr="003A12C7">
        <w:rPr>
          <w:sz w:val="22"/>
          <w:szCs w:val="22"/>
        </w:rPr>
        <w:t xml:space="preserve"> není Kupující povinen zaplatit příslušnou částku.</w:t>
      </w:r>
    </w:p>
    <w:p w:rsidR="00706A0D" w:rsidRPr="00706A0D" w:rsidRDefault="00706A0D" w:rsidP="00706A0D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706A0D">
        <w:rPr>
          <w:color w:val="auto"/>
          <w:sz w:val="22"/>
          <w:szCs w:val="22"/>
        </w:rPr>
        <w:t xml:space="preserve">Práva a povinnosti z vadného plnění se řídí příslušnými ustanoveními Občanského zákoníku. </w:t>
      </w:r>
    </w:p>
    <w:p w:rsidR="002B4D2E" w:rsidRPr="00427C13" w:rsidRDefault="002B4D2E" w:rsidP="002B4D2E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427C13">
        <w:rPr>
          <w:color w:val="000000"/>
          <w:sz w:val="22"/>
          <w:szCs w:val="22"/>
        </w:rPr>
        <w:t xml:space="preserve">Prodávající Kupujícímu poskytuje na Zboží </w:t>
      </w:r>
      <w:r w:rsidRPr="00427C13">
        <w:rPr>
          <w:b/>
          <w:color w:val="000000"/>
          <w:sz w:val="22"/>
          <w:szCs w:val="22"/>
        </w:rPr>
        <w:t>záruku za jakost</w:t>
      </w:r>
      <w:r w:rsidR="000B565F">
        <w:rPr>
          <w:color w:val="000000"/>
          <w:sz w:val="22"/>
          <w:szCs w:val="22"/>
        </w:rPr>
        <w:t xml:space="preserve"> </w:t>
      </w:r>
      <w:r w:rsidRPr="00427C13">
        <w:rPr>
          <w:color w:val="000000"/>
          <w:sz w:val="22"/>
          <w:szCs w:val="22"/>
        </w:rPr>
        <w:t xml:space="preserve">v délce </w:t>
      </w:r>
      <w:r w:rsidR="0064530D">
        <w:rPr>
          <w:b/>
          <w:color w:val="000000"/>
          <w:sz w:val="22"/>
          <w:szCs w:val="22"/>
        </w:rPr>
        <w:t>24</w:t>
      </w:r>
      <w:r w:rsidRPr="00427C13">
        <w:rPr>
          <w:b/>
          <w:color w:val="000000"/>
          <w:sz w:val="22"/>
          <w:szCs w:val="22"/>
        </w:rPr>
        <w:t xml:space="preserve"> měsíců</w:t>
      </w:r>
      <w:r w:rsidRPr="00427C13">
        <w:rPr>
          <w:color w:val="000000"/>
          <w:sz w:val="22"/>
          <w:szCs w:val="22"/>
        </w:rPr>
        <w:t>.</w:t>
      </w:r>
    </w:p>
    <w:p w:rsidR="00781794" w:rsidRPr="00427C13" w:rsidRDefault="00781794" w:rsidP="00781794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427C13">
        <w:rPr>
          <w:color w:val="000000"/>
          <w:sz w:val="22"/>
          <w:szCs w:val="22"/>
        </w:rPr>
        <w:t xml:space="preserve">Záruční doba začíná běžet od </w:t>
      </w:r>
      <w:r w:rsidR="00706A0D" w:rsidRPr="00427C13">
        <w:rPr>
          <w:color w:val="000000"/>
          <w:sz w:val="22"/>
          <w:szCs w:val="22"/>
        </w:rPr>
        <w:t>předání</w:t>
      </w:r>
      <w:r w:rsidRPr="00427C13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Zboží </w:t>
      </w:r>
      <w:r w:rsidRPr="00427C13">
        <w:rPr>
          <w:color w:val="000000"/>
          <w:sz w:val="22"/>
          <w:szCs w:val="22"/>
        </w:rPr>
        <w:t xml:space="preserve">Kupujícímu na základě </w:t>
      </w:r>
      <w:r w:rsidR="009C05E1">
        <w:rPr>
          <w:color w:val="000000"/>
          <w:sz w:val="22"/>
          <w:szCs w:val="22"/>
        </w:rPr>
        <w:t>Dodacího listu</w:t>
      </w:r>
      <w:r w:rsidRPr="00003591">
        <w:rPr>
          <w:color w:val="000000"/>
          <w:sz w:val="22"/>
          <w:szCs w:val="22"/>
        </w:rPr>
        <w:t>.</w:t>
      </w:r>
      <w:r w:rsidRPr="00427C13">
        <w:rPr>
          <w:color w:val="000000"/>
          <w:sz w:val="22"/>
          <w:szCs w:val="22"/>
        </w:rPr>
        <w:t xml:space="preserve"> </w:t>
      </w:r>
    </w:p>
    <w:p w:rsidR="00706A0D" w:rsidRPr="003248C5" w:rsidRDefault="00706A0D" w:rsidP="00706A0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>Veškeré vady Zboží je Kupující povinen uplatnit u Prodávajícího bez zbytečného odkladu poté, kdy vadu zjistil, a to formou písemného oznámení (popř. e-mailem) obsahujícího co nejpodrobnější specif</w:t>
      </w:r>
      <w:r w:rsidR="00666E66" w:rsidRPr="003248C5">
        <w:rPr>
          <w:sz w:val="22"/>
          <w:szCs w:val="22"/>
        </w:rPr>
        <w:t>ikaci zjištěné vady</w:t>
      </w:r>
      <w:r w:rsidR="00D33428" w:rsidRPr="003248C5">
        <w:rPr>
          <w:sz w:val="22"/>
          <w:szCs w:val="22"/>
        </w:rPr>
        <w:t>, její popis a projevy</w:t>
      </w:r>
      <w:r w:rsidR="00666E66" w:rsidRPr="003248C5">
        <w:rPr>
          <w:sz w:val="22"/>
          <w:szCs w:val="22"/>
        </w:rPr>
        <w:t xml:space="preserve"> (dále též </w:t>
      </w:r>
      <w:r w:rsidR="00666E66" w:rsidRPr="003248C5">
        <w:rPr>
          <w:i/>
          <w:sz w:val="22"/>
          <w:szCs w:val="22"/>
        </w:rPr>
        <w:t>„</w:t>
      </w:r>
      <w:r w:rsidR="00666E66" w:rsidRPr="003248C5">
        <w:rPr>
          <w:b/>
          <w:i/>
          <w:sz w:val="22"/>
          <w:szCs w:val="22"/>
        </w:rPr>
        <w:t>R</w:t>
      </w:r>
      <w:r w:rsidRPr="003248C5">
        <w:rPr>
          <w:b/>
          <w:i/>
          <w:sz w:val="22"/>
          <w:szCs w:val="22"/>
        </w:rPr>
        <w:t>eklamace</w:t>
      </w:r>
      <w:r w:rsidRPr="003248C5">
        <w:rPr>
          <w:i/>
          <w:sz w:val="22"/>
          <w:szCs w:val="22"/>
        </w:rPr>
        <w:t>“</w:t>
      </w:r>
      <w:r w:rsidRPr="003248C5">
        <w:rPr>
          <w:sz w:val="22"/>
          <w:szCs w:val="22"/>
        </w:rPr>
        <w:t>). Jakmile Kupující odešle toto oznámení, má se za to, že požaduje bezplatné odstranění vady.</w:t>
      </w:r>
    </w:p>
    <w:p w:rsidR="00706A0D" w:rsidRPr="003248C5" w:rsidRDefault="00706A0D" w:rsidP="00706A0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Odstranění vady Prodávající provede </w:t>
      </w:r>
      <w:r w:rsidR="008F43F7">
        <w:rPr>
          <w:sz w:val="22"/>
          <w:szCs w:val="22"/>
        </w:rPr>
        <w:t xml:space="preserve">opravou nebo </w:t>
      </w:r>
      <w:r w:rsidR="004E03BD" w:rsidRPr="003248C5">
        <w:rPr>
          <w:sz w:val="22"/>
          <w:szCs w:val="22"/>
        </w:rPr>
        <w:t>dodáním nového Zboží</w:t>
      </w:r>
      <w:r w:rsidR="00D6733A" w:rsidRPr="003248C5">
        <w:rPr>
          <w:sz w:val="22"/>
          <w:szCs w:val="22"/>
        </w:rPr>
        <w:t xml:space="preserve"> bez vady</w:t>
      </w:r>
      <w:r w:rsidR="004E03BD" w:rsidRPr="003248C5">
        <w:rPr>
          <w:sz w:val="22"/>
          <w:szCs w:val="22"/>
        </w:rPr>
        <w:t xml:space="preserve">, </w:t>
      </w:r>
      <w:r w:rsidRPr="003248C5">
        <w:rPr>
          <w:sz w:val="22"/>
          <w:szCs w:val="22"/>
        </w:rPr>
        <w:t xml:space="preserve">a to </w:t>
      </w:r>
      <w:r w:rsidR="003248C5" w:rsidRPr="003248C5">
        <w:rPr>
          <w:sz w:val="22"/>
          <w:szCs w:val="22"/>
        </w:rPr>
        <w:t xml:space="preserve">bez zbytečného odkladu, nejpozději </w:t>
      </w:r>
      <w:r w:rsidRPr="003248C5">
        <w:rPr>
          <w:sz w:val="22"/>
          <w:szCs w:val="22"/>
        </w:rPr>
        <w:t>do 5 p</w:t>
      </w:r>
      <w:r w:rsidR="004E03BD" w:rsidRPr="003248C5">
        <w:rPr>
          <w:sz w:val="22"/>
          <w:szCs w:val="22"/>
        </w:rPr>
        <w:t xml:space="preserve">racovních dnů ode dne </w:t>
      </w:r>
      <w:r w:rsidR="003248C5" w:rsidRPr="003248C5">
        <w:rPr>
          <w:sz w:val="22"/>
          <w:szCs w:val="22"/>
        </w:rPr>
        <w:t xml:space="preserve">dojití, příp. </w:t>
      </w:r>
      <w:r w:rsidR="004E03BD" w:rsidRPr="003248C5">
        <w:rPr>
          <w:sz w:val="22"/>
          <w:szCs w:val="22"/>
        </w:rPr>
        <w:t>doručení</w:t>
      </w:r>
      <w:r w:rsidR="003248C5" w:rsidRPr="003248C5">
        <w:rPr>
          <w:sz w:val="22"/>
          <w:szCs w:val="22"/>
        </w:rPr>
        <w:t>,</w:t>
      </w:r>
      <w:r w:rsidR="004E03BD" w:rsidRPr="003248C5">
        <w:rPr>
          <w:sz w:val="22"/>
          <w:szCs w:val="22"/>
        </w:rPr>
        <w:t xml:space="preserve"> R</w:t>
      </w:r>
      <w:r w:rsidRPr="003248C5">
        <w:rPr>
          <w:sz w:val="22"/>
          <w:szCs w:val="22"/>
        </w:rPr>
        <w:t>eklamace.</w:t>
      </w:r>
    </w:p>
    <w:p w:rsidR="00BB716B" w:rsidRPr="003248C5" w:rsidRDefault="00BB716B" w:rsidP="00BB716B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Prodávající Kupujícímu </w:t>
      </w:r>
      <w:r w:rsidR="00D33428" w:rsidRPr="003248C5">
        <w:rPr>
          <w:sz w:val="22"/>
          <w:szCs w:val="22"/>
        </w:rPr>
        <w:t xml:space="preserve">obratem </w:t>
      </w:r>
      <w:r w:rsidRPr="003248C5">
        <w:rPr>
          <w:sz w:val="22"/>
          <w:szCs w:val="22"/>
        </w:rPr>
        <w:t xml:space="preserve">potvrdí doručení Reklamace a dobu </w:t>
      </w:r>
      <w:r w:rsidR="00A30807" w:rsidRPr="003248C5">
        <w:rPr>
          <w:sz w:val="22"/>
          <w:szCs w:val="22"/>
        </w:rPr>
        <w:t xml:space="preserve">trvání </w:t>
      </w:r>
      <w:r w:rsidRPr="003248C5">
        <w:rPr>
          <w:sz w:val="22"/>
          <w:szCs w:val="22"/>
        </w:rPr>
        <w:t>odstranění vady, a to v písemné formě</w:t>
      </w:r>
      <w:r w:rsidR="00D33428" w:rsidRPr="003248C5">
        <w:rPr>
          <w:sz w:val="22"/>
          <w:szCs w:val="22"/>
        </w:rPr>
        <w:t xml:space="preserve"> (popř. e-mailem).</w:t>
      </w:r>
      <w:r w:rsidRPr="003248C5">
        <w:rPr>
          <w:sz w:val="22"/>
          <w:szCs w:val="22"/>
        </w:rPr>
        <w:t xml:space="preserve"> </w:t>
      </w:r>
    </w:p>
    <w:p w:rsidR="00706A0D" w:rsidRPr="003248C5" w:rsidRDefault="00706A0D" w:rsidP="00706A0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Kupující je povinen umožnit Prodávajícímu odstranění </w:t>
      </w:r>
      <w:r w:rsidR="004E03BD" w:rsidRPr="003248C5">
        <w:rPr>
          <w:sz w:val="22"/>
          <w:szCs w:val="22"/>
        </w:rPr>
        <w:t>reklamované</w:t>
      </w:r>
      <w:r w:rsidRPr="003248C5">
        <w:rPr>
          <w:sz w:val="22"/>
          <w:szCs w:val="22"/>
        </w:rPr>
        <w:t xml:space="preserve"> vady.</w:t>
      </w:r>
    </w:p>
    <w:p w:rsidR="00706A0D" w:rsidRPr="003248C5" w:rsidRDefault="00706A0D" w:rsidP="00706A0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O odstranění reklamované vady sepíše Prodávající protokol, ve kterém </w:t>
      </w:r>
      <w:r w:rsidR="004E03BD" w:rsidRPr="003248C5">
        <w:rPr>
          <w:sz w:val="22"/>
          <w:szCs w:val="22"/>
        </w:rPr>
        <w:t xml:space="preserve">Kupující </w:t>
      </w:r>
      <w:r w:rsidRPr="003248C5">
        <w:rPr>
          <w:sz w:val="22"/>
          <w:szCs w:val="22"/>
        </w:rPr>
        <w:t xml:space="preserve">potvrdí odstranění vady </w:t>
      </w:r>
      <w:r w:rsidR="003248C5" w:rsidRPr="003248C5">
        <w:rPr>
          <w:sz w:val="22"/>
          <w:szCs w:val="22"/>
        </w:rPr>
        <w:t xml:space="preserve">a převzetí </w:t>
      </w:r>
      <w:r w:rsidR="008A3E60">
        <w:rPr>
          <w:sz w:val="22"/>
          <w:szCs w:val="22"/>
        </w:rPr>
        <w:t>nového Zboží</w:t>
      </w:r>
      <w:r w:rsidR="003248C5" w:rsidRPr="003248C5">
        <w:rPr>
          <w:sz w:val="22"/>
          <w:szCs w:val="22"/>
        </w:rPr>
        <w:t xml:space="preserve"> </w:t>
      </w:r>
      <w:r w:rsidRPr="003248C5">
        <w:rPr>
          <w:sz w:val="22"/>
          <w:szCs w:val="22"/>
        </w:rPr>
        <w:t xml:space="preserve">nebo </w:t>
      </w:r>
      <w:r w:rsidR="004E03BD" w:rsidRPr="003248C5">
        <w:rPr>
          <w:sz w:val="22"/>
          <w:szCs w:val="22"/>
        </w:rPr>
        <w:t xml:space="preserve">Prodávající </w:t>
      </w:r>
      <w:r w:rsidRPr="003248C5">
        <w:rPr>
          <w:sz w:val="22"/>
          <w:szCs w:val="22"/>
        </w:rPr>
        <w:t xml:space="preserve">uvede důvody, pro které Kupující odmítl </w:t>
      </w:r>
      <w:r w:rsidR="008A3E60">
        <w:rPr>
          <w:sz w:val="22"/>
          <w:szCs w:val="22"/>
        </w:rPr>
        <w:t>nové či chybějící Zboží</w:t>
      </w:r>
      <w:r w:rsidRPr="003248C5">
        <w:rPr>
          <w:sz w:val="22"/>
          <w:szCs w:val="22"/>
        </w:rPr>
        <w:t xml:space="preserve"> převzít.</w:t>
      </w:r>
    </w:p>
    <w:p w:rsidR="00706A0D" w:rsidRPr="003248C5" w:rsidRDefault="00706A0D" w:rsidP="004E03B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>Neshodnou-li se smluvn</w:t>
      </w:r>
      <w:r w:rsidR="004E03BD" w:rsidRPr="003248C5">
        <w:rPr>
          <w:sz w:val="22"/>
          <w:szCs w:val="22"/>
        </w:rPr>
        <w:t>í strany v otázce uznatelnosti R</w:t>
      </w:r>
      <w:r w:rsidRPr="003248C5">
        <w:rPr>
          <w:sz w:val="22"/>
          <w:szCs w:val="22"/>
        </w:rPr>
        <w:t xml:space="preserve">eklamace, nese náklady na odstranění reklamované vady v těchto sporných případech Prodávající až do případného rozhodnutí soudu. Prokáže-li se, že Kupující reklamoval </w:t>
      </w:r>
      <w:r w:rsidR="004E03BD" w:rsidRPr="003248C5">
        <w:rPr>
          <w:sz w:val="22"/>
          <w:szCs w:val="22"/>
        </w:rPr>
        <w:t xml:space="preserve">vadu </w:t>
      </w:r>
      <w:r w:rsidRPr="003248C5">
        <w:rPr>
          <w:sz w:val="22"/>
          <w:szCs w:val="22"/>
        </w:rPr>
        <w:t>neoprávněně, je Kupující povinen uhradit Prodávajícímu veškeré jemu v souvislosti s odstraněním vady vzniklé náklady.</w:t>
      </w:r>
    </w:p>
    <w:p w:rsidR="00706A0D" w:rsidRPr="00C35F99" w:rsidRDefault="00706A0D" w:rsidP="004E03BD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3248C5">
        <w:rPr>
          <w:sz w:val="22"/>
          <w:szCs w:val="22"/>
        </w:rPr>
        <w:t xml:space="preserve">Prodávající je povinen uhradit Kupujícímu </w:t>
      </w:r>
      <w:r w:rsidR="004E03BD" w:rsidRPr="003248C5">
        <w:rPr>
          <w:sz w:val="22"/>
          <w:szCs w:val="22"/>
        </w:rPr>
        <w:t>majetkovou újmu (</w:t>
      </w:r>
      <w:r w:rsidRPr="003248C5">
        <w:rPr>
          <w:sz w:val="22"/>
          <w:szCs w:val="22"/>
        </w:rPr>
        <w:t>škodu</w:t>
      </w:r>
      <w:r w:rsidR="004E03BD" w:rsidRPr="003248C5">
        <w:rPr>
          <w:sz w:val="22"/>
          <w:szCs w:val="22"/>
        </w:rPr>
        <w:t>)</w:t>
      </w:r>
      <w:r w:rsidRPr="003248C5">
        <w:rPr>
          <w:sz w:val="22"/>
          <w:szCs w:val="22"/>
        </w:rPr>
        <w:t xml:space="preserve">, která vznikla vadným plněním, a to v plné výši. Prodávající rovněž Kupujícímu uhradí náklady vzniklé při uplatňování práv z odpovědnosti za vady. </w:t>
      </w:r>
    </w:p>
    <w:p w:rsidR="00C35F99" w:rsidRPr="008A3E60" w:rsidRDefault="00C35F99" w:rsidP="00C35F99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8A3E60">
        <w:rPr>
          <w:sz w:val="22"/>
          <w:szCs w:val="22"/>
        </w:rPr>
        <w:t xml:space="preserve">Záruční doba se staví po dobu, po kterou nemůže Kupující Zboží řádně užívat pro vady, za které nese odpovědnost Prodávající. Ode dne </w:t>
      </w:r>
      <w:r w:rsidR="008A3E60" w:rsidRPr="008A3E60">
        <w:rPr>
          <w:sz w:val="22"/>
          <w:szCs w:val="22"/>
        </w:rPr>
        <w:t>dodání nového Zboží</w:t>
      </w:r>
      <w:r w:rsidRPr="008A3E60">
        <w:rPr>
          <w:sz w:val="22"/>
          <w:szCs w:val="22"/>
        </w:rPr>
        <w:t xml:space="preserve"> počíná běžet nová záruční doba v délce </w:t>
      </w:r>
      <w:r w:rsidR="00A66D38">
        <w:rPr>
          <w:sz w:val="22"/>
          <w:szCs w:val="22"/>
        </w:rPr>
        <w:t>uvedené</w:t>
      </w:r>
      <w:r w:rsidRPr="008A3E60">
        <w:rPr>
          <w:sz w:val="22"/>
          <w:szCs w:val="22"/>
        </w:rPr>
        <w:t xml:space="preserve"> </w:t>
      </w:r>
      <w:r w:rsidRPr="008C5461">
        <w:rPr>
          <w:sz w:val="22"/>
          <w:szCs w:val="22"/>
        </w:rPr>
        <w:t>v čl. IX</w:t>
      </w:r>
      <w:r w:rsidR="003A12C7" w:rsidRPr="008C5461">
        <w:rPr>
          <w:sz w:val="22"/>
          <w:szCs w:val="22"/>
        </w:rPr>
        <w:t>. odst. 5</w:t>
      </w:r>
      <w:r w:rsidRPr="008C5461">
        <w:rPr>
          <w:sz w:val="22"/>
          <w:szCs w:val="22"/>
        </w:rPr>
        <w:t xml:space="preserve"> Smlouvy.</w:t>
      </w:r>
    </w:p>
    <w:p w:rsidR="00297429" w:rsidRPr="008A3E60" w:rsidRDefault="008A3E60" w:rsidP="00701F7F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8A3E60">
        <w:rPr>
          <w:sz w:val="22"/>
          <w:szCs w:val="22"/>
        </w:rPr>
        <w:t>Práva ze záruky Prodávajícího za</w:t>
      </w:r>
      <w:r w:rsidR="00297429" w:rsidRPr="008A3E60">
        <w:rPr>
          <w:sz w:val="22"/>
          <w:szCs w:val="22"/>
        </w:rPr>
        <w:t xml:space="preserve"> </w:t>
      </w:r>
      <w:r w:rsidRPr="008A3E60">
        <w:rPr>
          <w:sz w:val="22"/>
          <w:szCs w:val="22"/>
        </w:rPr>
        <w:t xml:space="preserve">jakost </w:t>
      </w:r>
      <w:r w:rsidR="00297429" w:rsidRPr="008A3E60">
        <w:rPr>
          <w:sz w:val="22"/>
          <w:szCs w:val="22"/>
        </w:rPr>
        <w:t>lze uplatnit nejpozději</w:t>
      </w:r>
      <w:r w:rsidR="00C559CA" w:rsidRPr="008A3E60">
        <w:rPr>
          <w:sz w:val="22"/>
          <w:szCs w:val="22"/>
        </w:rPr>
        <w:t xml:space="preserve"> do posledního dne záruční doby, přičemž i </w:t>
      </w:r>
      <w:r w:rsidRPr="008A3E60">
        <w:rPr>
          <w:sz w:val="22"/>
          <w:szCs w:val="22"/>
        </w:rPr>
        <w:t>jejich uplatnění</w:t>
      </w:r>
      <w:r w:rsidR="00297429" w:rsidRPr="008A3E60">
        <w:rPr>
          <w:sz w:val="22"/>
          <w:szCs w:val="22"/>
        </w:rPr>
        <w:t xml:space="preserve"> v poslední den záruční </w:t>
      </w:r>
      <w:r w:rsidR="00C559CA" w:rsidRPr="008A3E60">
        <w:rPr>
          <w:sz w:val="22"/>
          <w:szCs w:val="22"/>
        </w:rPr>
        <w:t>doby</w:t>
      </w:r>
      <w:r w:rsidR="00297429" w:rsidRPr="008A3E60">
        <w:rPr>
          <w:sz w:val="22"/>
          <w:szCs w:val="22"/>
        </w:rPr>
        <w:t xml:space="preserve"> se považuje za včas</w:t>
      </w:r>
      <w:r w:rsidRPr="008A3E60">
        <w:rPr>
          <w:sz w:val="22"/>
          <w:szCs w:val="22"/>
        </w:rPr>
        <w:t>né uplatnění.</w:t>
      </w:r>
    </w:p>
    <w:p w:rsidR="00401314" w:rsidRPr="003248C5" w:rsidRDefault="00CC5409" w:rsidP="00701F7F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3248C5">
        <w:rPr>
          <w:color w:val="auto"/>
          <w:sz w:val="22"/>
          <w:szCs w:val="22"/>
        </w:rPr>
        <w:t>Odstraněním vad</w:t>
      </w:r>
      <w:r w:rsidR="00401314" w:rsidRPr="003248C5">
        <w:rPr>
          <w:color w:val="auto"/>
          <w:sz w:val="22"/>
          <w:szCs w:val="22"/>
        </w:rPr>
        <w:t xml:space="preserve"> není dotčen nárok Objednatele na smluvní pokutu a náhradu újmy.</w:t>
      </w:r>
    </w:p>
    <w:p w:rsidR="004F0A52" w:rsidRPr="003248C5" w:rsidRDefault="004F0A52" w:rsidP="00701F7F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2"/>
          <w:szCs w:val="22"/>
        </w:rPr>
      </w:pPr>
      <w:r w:rsidRPr="003248C5">
        <w:rPr>
          <w:color w:val="auto"/>
          <w:sz w:val="22"/>
          <w:szCs w:val="22"/>
        </w:rPr>
        <w:t>Ujednání upravující záruku za jakost nevylučují zákonnou úpravu</w:t>
      </w:r>
      <w:r w:rsidR="00230065" w:rsidRPr="003248C5">
        <w:rPr>
          <w:color w:val="auto"/>
          <w:sz w:val="22"/>
          <w:szCs w:val="22"/>
        </w:rPr>
        <w:t xml:space="preserve"> práv z vadného plnění obsaženou v</w:t>
      </w:r>
      <w:r w:rsidR="00121F79" w:rsidRPr="003248C5">
        <w:rPr>
          <w:color w:val="auto"/>
          <w:sz w:val="22"/>
          <w:szCs w:val="22"/>
        </w:rPr>
        <w:t> </w:t>
      </w:r>
      <w:r w:rsidR="00230065" w:rsidRPr="003248C5">
        <w:rPr>
          <w:color w:val="auto"/>
          <w:sz w:val="22"/>
          <w:szCs w:val="22"/>
        </w:rPr>
        <w:t>O</w:t>
      </w:r>
      <w:r w:rsidR="005B2D66" w:rsidRPr="003248C5">
        <w:rPr>
          <w:color w:val="auto"/>
          <w:sz w:val="22"/>
          <w:szCs w:val="22"/>
        </w:rPr>
        <w:t>bčanském</w:t>
      </w:r>
      <w:r w:rsidR="003C70CE" w:rsidRPr="003248C5">
        <w:rPr>
          <w:color w:val="auto"/>
          <w:sz w:val="22"/>
          <w:szCs w:val="22"/>
        </w:rPr>
        <w:t xml:space="preserve"> zákoník</w:t>
      </w:r>
      <w:r w:rsidR="005B2D66" w:rsidRPr="003248C5">
        <w:rPr>
          <w:color w:val="auto"/>
          <w:sz w:val="22"/>
          <w:szCs w:val="22"/>
        </w:rPr>
        <w:t>u</w:t>
      </w:r>
      <w:r w:rsidRPr="003248C5">
        <w:rPr>
          <w:color w:val="auto"/>
          <w:sz w:val="22"/>
          <w:szCs w:val="22"/>
        </w:rPr>
        <w:t>.</w:t>
      </w:r>
    </w:p>
    <w:p w:rsidR="000C296D" w:rsidRDefault="000C296D" w:rsidP="007721A3">
      <w:pPr>
        <w:pStyle w:val="Default"/>
        <w:rPr>
          <w:rFonts w:ascii="Arial" w:hAnsi="Arial" w:cs="Arial"/>
          <w:b/>
          <w:color w:val="auto"/>
        </w:rPr>
      </w:pPr>
    </w:p>
    <w:p w:rsidR="003D758B" w:rsidRDefault="003D758B" w:rsidP="007721A3">
      <w:pPr>
        <w:pStyle w:val="Default"/>
        <w:rPr>
          <w:rFonts w:ascii="Arial" w:hAnsi="Arial" w:cs="Arial"/>
          <w:b/>
          <w:color w:val="auto"/>
        </w:rPr>
      </w:pPr>
    </w:p>
    <w:p w:rsidR="007607E1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</w:t>
      </w:r>
      <w:r w:rsidR="007607E1" w:rsidRPr="00D616F6">
        <w:rPr>
          <w:rFonts w:ascii="Arial" w:hAnsi="Arial" w:cs="Arial"/>
          <w:b/>
          <w:color w:val="auto"/>
        </w:rPr>
        <w:t>.</w:t>
      </w:r>
    </w:p>
    <w:p w:rsidR="007607E1" w:rsidRPr="00D616F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 xml:space="preserve">Náhrada </w:t>
      </w:r>
      <w:r w:rsidR="00D3603C" w:rsidRPr="00D616F6">
        <w:rPr>
          <w:rFonts w:ascii="Arial" w:hAnsi="Arial" w:cs="Arial"/>
          <w:b/>
          <w:color w:val="auto"/>
        </w:rPr>
        <w:t xml:space="preserve">majetkové a </w:t>
      </w:r>
      <w:r w:rsidR="0086030A" w:rsidRPr="00D616F6">
        <w:rPr>
          <w:rFonts w:ascii="Arial" w:hAnsi="Arial" w:cs="Arial"/>
          <w:b/>
          <w:color w:val="auto"/>
        </w:rPr>
        <w:t xml:space="preserve">nemajetkové </w:t>
      </w:r>
      <w:r w:rsidR="00D3603C" w:rsidRPr="00D616F6">
        <w:rPr>
          <w:rFonts w:ascii="Arial" w:hAnsi="Arial" w:cs="Arial"/>
          <w:b/>
          <w:color w:val="auto"/>
        </w:rPr>
        <w:t>újmy</w:t>
      </w:r>
    </w:p>
    <w:p w:rsidR="007607E1" w:rsidRPr="00D06940" w:rsidRDefault="007607E1" w:rsidP="007607E1">
      <w:pPr>
        <w:pStyle w:val="Default"/>
        <w:jc w:val="center"/>
        <w:rPr>
          <w:b/>
          <w:color w:val="auto"/>
        </w:rPr>
      </w:pPr>
    </w:p>
    <w:p w:rsidR="00864CE5" w:rsidRPr="0022198C" w:rsidRDefault="0086030A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lastRenderedPageBreak/>
        <w:t xml:space="preserve">Náhrada újmy se řídí ustanoveními § 2894 a násl. </w:t>
      </w:r>
      <w:r w:rsidR="001F226E">
        <w:rPr>
          <w:color w:val="auto"/>
          <w:sz w:val="22"/>
          <w:szCs w:val="22"/>
        </w:rPr>
        <w:t>Občanského</w:t>
      </w:r>
      <w:r w:rsidR="008B0FEA" w:rsidRPr="0022198C">
        <w:rPr>
          <w:color w:val="auto"/>
          <w:sz w:val="22"/>
          <w:szCs w:val="22"/>
        </w:rPr>
        <w:t xml:space="preserve"> zákoník</w:t>
      </w:r>
      <w:r w:rsidR="001F226E">
        <w:rPr>
          <w:color w:val="auto"/>
          <w:sz w:val="22"/>
          <w:szCs w:val="22"/>
        </w:rPr>
        <w:t>u</w:t>
      </w:r>
      <w:r w:rsidRPr="0022198C">
        <w:rPr>
          <w:color w:val="auto"/>
          <w:sz w:val="22"/>
          <w:szCs w:val="22"/>
        </w:rPr>
        <w:t>.</w:t>
      </w:r>
    </w:p>
    <w:p w:rsidR="007607E1" w:rsidRPr="0022198C" w:rsidRDefault="00E26A27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</w:t>
      </w:r>
      <w:r w:rsidR="007607E1" w:rsidRPr="0022198C">
        <w:rPr>
          <w:color w:val="auto"/>
          <w:sz w:val="22"/>
          <w:szCs w:val="22"/>
        </w:rPr>
        <w:t xml:space="preserve"> </w:t>
      </w:r>
      <w:r w:rsidR="00E87C24" w:rsidRPr="0022198C">
        <w:rPr>
          <w:color w:val="auto"/>
          <w:sz w:val="22"/>
          <w:szCs w:val="22"/>
        </w:rPr>
        <w:t>je povinen</w:t>
      </w:r>
      <w:r w:rsidR="007607E1" w:rsidRPr="0022198C">
        <w:rPr>
          <w:color w:val="auto"/>
          <w:sz w:val="22"/>
          <w:szCs w:val="22"/>
        </w:rPr>
        <w:t xml:space="preserve"> počínat si při </w:t>
      </w:r>
      <w:r>
        <w:rPr>
          <w:color w:val="auto"/>
          <w:sz w:val="22"/>
          <w:szCs w:val="22"/>
        </w:rPr>
        <w:t>plnění předmětu Smlouvy</w:t>
      </w:r>
      <w:r w:rsidR="007607E1" w:rsidRPr="0022198C">
        <w:rPr>
          <w:color w:val="auto"/>
          <w:sz w:val="22"/>
          <w:szCs w:val="22"/>
        </w:rPr>
        <w:t xml:space="preserve"> tak, ab</w:t>
      </w:r>
      <w:r w:rsidR="00E87C24" w:rsidRPr="0022198C">
        <w:rPr>
          <w:color w:val="auto"/>
          <w:sz w:val="22"/>
          <w:szCs w:val="22"/>
        </w:rPr>
        <w:t>y</w:t>
      </w:r>
      <w:r w:rsidR="007607E1" w:rsidRPr="0022198C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:rsidR="00E87C24" w:rsidRPr="0022198C" w:rsidRDefault="00E87C24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Způsobí-li </w:t>
      </w:r>
      <w:r w:rsidR="00E26A27">
        <w:rPr>
          <w:color w:val="auto"/>
          <w:sz w:val="22"/>
          <w:szCs w:val="22"/>
        </w:rPr>
        <w:t>Prodávající</w:t>
      </w:r>
      <w:r w:rsidRPr="0022198C">
        <w:rPr>
          <w:color w:val="auto"/>
          <w:sz w:val="22"/>
          <w:szCs w:val="22"/>
        </w:rPr>
        <w:t xml:space="preserve"> při </w:t>
      </w:r>
      <w:r w:rsidR="00E26A27">
        <w:rPr>
          <w:color w:val="auto"/>
          <w:sz w:val="22"/>
          <w:szCs w:val="22"/>
        </w:rPr>
        <w:t>plnění předmětu Smlouvy</w:t>
      </w:r>
      <w:r w:rsidRPr="0022198C">
        <w:rPr>
          <w:color w:val="auto"/>
          <w:sz w:val="22"/>
          <w:szCs w:val="22"/>
        </w:rPr>
        <w:t xml:space="preserve"> </w:t>
      </w:r>
      <w:r w:rsidR="00E26A27">
        <w:rPr>
          <w:color w:val="auto"/>
          <w:sz w:val="22"/>
          <w:szCs w:val="22"/>
        </w:rPr>
        <w:t>Kupujícímu</w:t>
      </w:r>
      <w:r w:rsidRPr="0022198C">
        <w:rPr>
          <w:color w:val="auto"/>
          <w:sz w:val="22"/>
          <w:szCs w:val="22"/>
        </w:rPr>
        <w:t xml:space="preserve"> či jiným osobám škodu, ať porušením povinnosti stanovené zákonem či porušením povinnosti ze Smlouvy</w:t>
      </w:r>
      <w:r w:rsidR="005E3F63" w:rsidRPr="0022198C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:rsidR="007607E1" w:rsidRPr="0022198C" w:rsidRDefault="007607E1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Použije-li </w:t>
      </w:r>
      <w:r w:rsidR="00E26A27">
        <w:rPr>
          <w:color w:val="auto"/>
          <w:sz w:val="22"/>
          <w:szCs w:val="22"/>
        </w:rPr>
        <w:t>Prodávající</w:t>
      </w:r>
      <w:r w:rsidRPr="0022198C">
        <w:rPr>
          <w:color w:val="auto"/>
          <w:sz w:val="22"/>
          <w:szCs w:val="22"/>
        </w:rPr>
        <w:t xml:space="preserve"> při </w:t>
      </w:r>
      <w:r w:rsidR="00E26A27">
        <w:rPr>
          <w:color w:val="auto"/>
          <w:sz w:val="22"/>
          <w:szCs w:val="22"/>
        </w:rPr>
        <w:t>plnění předmětu Smlouvy</w:t>
      </w:r>
      <w:r w:rsidR="00E26A27" w:rsidRPr="0022198C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zmocněnce, zaměstnance nebo jiného pomocníka, nahradí škodu jím způsobenou stejně, jako by ji způsobil sám</w:t>
      </w:r>
      <w:r w:rsidR="00E87C24" w:rsidRPr="0022198C">
        <w:rPr>
          <w:color w:val="auto"/>
          <w:sz w:val="22"/>
          <w:szCs w:val="22"/>
        </w:rPr>
        <w:t xml:space="preserve">. Tato povinnost </w:t>
      </w:r>
      <w:r w:rsidR="00E26A27">
        <w:rPr>
          <w:color w:val="auto"/>
          <w:sz w:val="22"/>
          <w:szCs w:val="22"/>
        </w:rPr>
        <w:t xml:space="preserve">Prodávajícího </w:t>
      </w:r>
      <w:r w:rsidR="00E87C24" w:rsidRPr="0022198C">
        <w:rPr>
          <w:color w:val="auto"/>
          <w:sz w:val="22"/>
          <w:szCs w:val="22"/>
        </w:rPr>
        <w:t xml:space="preserve">se vztahuje také na jeho případné </w:t>
      </w:r>
      <w:r w:rsidR="00CD27C2">
        <w:rPr>
          <w:color w:val="auto"/>
          <w:sz w:val="22"/>
          <w:szCs w:val="22"/>
        </w:rPr>
        <w:t>pod</w:t>
      </w:r>
      <w:r w:rsidR="00E87C24" w:rsidRPr="0022198C">
        <w:rPr>
          <w:color w:val="auto"/>
          <w:sz w:val="22"/>
          <w:szCs w:val="22"/>
        </w:rPr>
        <w:t xml:space="preserve">dodavatele. </w:t>
      </w:r>
    </w:p>
    <w:p w:rsidR="0086030A" w:rsidRDefault="0086030A" w:rsidP="00701F7F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Nárok na náhradu majetkové újmy (škody) vzniká vedle nároku na smluvní pokutu ujednanou ve Smlouvě</w:t>
      </w:r>
      <w:r w:rsidR="00B71381">
        <w:rPr>
          <w:color w:val="auto"/>
          <w:sz w:val="22"/>
          <w:szCs w:val="22"/>
        </w:rPr>
        <w:t>, vedle práv z vadného plnění</w:t>
      </w:r>
      <w:r w:rsidRPr="0022198C">
        <w:rPr>
          <w:color w:val="auto"/>
          <w:sz w:val="22"/>
          <w:szCs w:val="22"/>
        </w:rPr>
        <w:t xml:space="preserve"> a vedle ve Smlouvě ujednaných povinností.</w:t>
      </w:r>
    </w:p>
    <w:p w:rsidR="00547BD8" w:rsidRPr="00A2576C" w:rsidRDefault="00E26A27" w:rsidP="00701F7F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547BD8" w:rsidRPr="00A2576C">
        <w:rPr>
          <w:sz w:val="22"/>
          <w:szCs w:val="22"/>
        </w:rPr>
        <w:t xml:space="preserve"> je povinen učinit veškerá opatření potřebná k odvrácení škody nebo k jejímu zmírnění.</w:t>
      </w:r>
    </w:p>
    <w:p w:rsidR="007A5391" w:rsidRDefault="007A5391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bCs/>
          <w:color w:val="auto"/>
        </w:rPr>
        <w:t>X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Smluvní pokuty</w:t>
      </w:r>
    </w:p>
    <w:p w:rsidR="000A51F4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C66E13" w:rsidRDefault="00C66E13" w:rsidP="00701F7F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Nedodá-li Prodávající Kupujícímu Zboží dle čl. VII. odst. 2, je povinen zaplatit Kupujícímu smluvní pokutu ve výši </w:t>
      </w:r>
      <w:r w:rsidR="007605C6">
        <w:rPr>
          <w:sz w:val="22"/>
          <w:szCs w:val="22"/>
        </w:rPr>
        <w:t>1</w:t>
      </w:r>
      <w:r>
        <w:rPr>
          <w:sz w:val="22"/>
          <w:szCs w:val="22"/>
        </w:rPr>
        <w:t xml:space="preserve"> % z částky odpovídající ceně nedod</w:t>
      </w:r>
      <w:r w:rsidR="00EE65F7">
        <w:rPr>
          <w:sz w:val="22"/>
          <w:szCs w:val="22"/>
        </w:rPr>
        <w:t>aného Zboží</w:t>
      </w:r>
      <w:r>
        <w:rPr>
          <w:sz w:val="22"/>
          <w:szCs w:val="22"/>
        </w:rPr>
        <w:t>, a to za každý den prodlení</w:t>
      </w:r>
      <w:r w:rsidR="00EE65F7">
        <w:rPr>
          <w:sz w:val="22"/>
          <w:szCs w:val="22"/>
        </w:rPr>
        <w:t xml:space="preserve"> počínaje dnem </w:t>
      </w:r>
      <w:r w:rsidR="00171333">
        <w:rPr>
          <w:sz w:val="22"/>
          <w:szCs w:val="22"/>
        </w:rPr>
        <w:t>1</w:t>
      </w:r>
      <w:r w:rsidR="00EE65F7">
        <w:rPr>
          <w:sz w:val="22"/>
          <w:szCs w:val="22"/>
        </w:rPr>
        <w:t>.</w:t>
      </w:r>
      <w:r w:rsidR="00633E97">
        <w:rPr>
          <w:sz w:val="22"/>
          <w:szCs w:val="22"/>
        </w:rPr>
        <w:t>2</w:t>
      </w:r>
      <w:r w:rsidR="00171333">
        <w:rPr>
          <w:sz w:val="22"/>
          <w:szCs w:val="22"/>
        </w:rPr>
        <w:t>.</w:t>
      </w:r>
      <w:r w:rsidR="00633E97">
        <w:rPr>
          <w:sz w:val="22"/>
          <w:szCs w:val="22"/>
        </w:rPr>
        <w:t>2020</w:t>
      </w:r>
      <w:r>
        <w:rPr>
          <w:sz w:val="22"/>
          <w:szCs w:val="22"/>
        </w:rPr>
        <w:t xml:space="preserve">. </w:t>
      </w:r>
    </w:p>
    <w:p w:rsidR="00D74A6F" w:rsidRDefault="00D74A6F" w:rsidP="00701F7F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C4EFE">
        <w:rPr>
          <w:sz w:val="22"/>
          <w:szCs w:val="22"/>
        </w:rPr>
        <w:t>Neodstraní-li Prodávající v</w:t>
      </w:r>
      <w:r w:rsidR="00AC4EFE" w:rsidRPr="00AC4EFE">
        <w:rPr>
          <w:sz w:val="22"/>
          <w:szCs w:val="22"/>
        </w:rPr>
        <w:t>adu Zboží</w:t>
      </w:r>
      <w:r w:rsidR="008F43F7">
        <w:rPr>
          <w:sz w:val="22"/>
          <w:szCs w:val="22"/>
        </w:rPr>
        <w:t xml:space="preserve"> opravou nebo</w:t>
      </w:r>
      <w:r w:rsidR="00AC4EFE" w:rsidRPr="00AC4EFE">
        <w:rPr>
          <w:sz w:val="22"/>
          <w:szCs w:val="22"/>
        </w:rPr>
        <w:t xml:space="preserve"> dodáním nového či chybějícího Zboží dle čl. IX. odst. 8</w:t>
      </w:r>
      <w:r w:rsidRPr="00AC4EFE">
        <w:rPr>
          <w:sz w:val="22"/>
          <w:szCs w:val="22"/>
        </w:rPr>
        <w:t xml:space="preserve"> Smlouvy v ujednané lhůtě, je povinen zaplatit Kupujícímu smluvní pokutu ve výši 10% z částky odpovídaj</w:t>
      </w:r>
      <w:r w:rsidR="00AC4EFE" w:rsidRPr="00AC4EFE">
        <w:rPr>
          <w:sz w:val="22"/>
          <w:szCs w:val="22"/>
        </w:rPr>
        <w:t>ící ceně Zboží, které mělo být dodáno nově</w:t>
      </w:r>
      <w:r w:rsidRPr="00AC4EFE">
        <w:rPr>
          <w:sz w:val="22"/>
          <w:szCs w:val="22"/>
        </w:rPr>
        <w:t>.</w:t>
      </w:r>
    </w:p>
    <w:p w:rsidR="005A0A75" w:rsidRDefault="005A0A75" w:rsidP="00701F7F">
      <w:pPr>
        <w:pStyle w:val="Zkladntext"/>
        <w:numPr>
          <w:ilvl w:val="0"/>
          <w:numId w:val="19"/>
        </w:numPr>
        <w:tabs>
          <w:tab w:val="left" w:pos="426"/>
        </w:tabs>
        <w:spacing w:line="240" w:lineRule="atLeast"/>
        <w:ind w:left="426" w:right="68" w:hanging="426"/>
        <w:rPr>
          <w:sz w:val="22"/>
          <w:szCs w:val="22"/>
        </w:rPr>
      </w:pPr>
      <w:r w:rsidRPr="00A2576C">
        <w:rPr>
          <w:sz w:val="22"/>
          <w:szCs w:val="22"/>
        </w:rPr>
        <w:t xml:space="preserve">Smluvní pokuty lze uplatnit kumulativně. </w:t>
      </w:r>
    </w:p>
    <w:p w:rsidR="00727C43" w:rsidRDefault="00727C43" w:rsidP="00701F7F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Shora uvedenými smluvními pokutami není dotčen nárok </w:t>
      </w:r>
      <w:r w:rsidR="00D74A6F">
        <w:rPr>
          <w:color w:val="auto"/>
          <w:sz w:val="22"/>
          <w:szCs w:val="22"/>
        </w:rPr>
        <w:t>Kupujícího</w:t>
      </w:r>
      <w:r w:rsidRPr="0022198C">
        <w:rPr>
          <w:color w:val="auto"/>
          <w:sz w:val="22"/>
          <w:szCs w:val="22"/>
        </w:rPr>
        <w:t xml:space="preserve"> na náhradu </w:t>
      </w:r>
      <w:r w:rsidR="00A66F20">
        <w:rPr>
          <w:color w:val="auto"/>
          <w:sz w:val="22"/>
          <w:szCs w:val="22"/>
        </w:rPr>
        <w:t>újmy</w:t>
      </w:r>
      <w:r w:rsidRPr="0022198C">
        <w:rPr>
          <w:color w:val="auto"/>
          <w:sz w:val="22"/>
          <w:szCs w:val="22"/>
        </w:rPr>
        <w:t>.</w:t>
      </w:r>
    </w:p>
    <w:p w:rsidR="00727C43" w:rsidRPr="0022198C" w:rsidRDefault="00727C43" w:rsidP="00701F7F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pokut je přiměřená významu u</w:t>
      </w:r>
      <w:r w:rsidR="00C66E13">
        <w:rPr>
          <w:color w:val="auto"/>
          <w:sz w:val="22"/>
          <w:szCs w:val="22"/>
        </w:rPr>
        <w:t>jednaných</w:t>
      </w:r>
      <w:r w:rsidRPr="0022198C">
        <w:rPr>
          <w:color w:val="auto"/>
          <w:sz w:val="22"/>
          <w:szCs w:val="22"/>
        </w:rPr>
        <w:t xml:space="preserve"> povinností. </w:t>
      </w:r>
    </w:p>
    <w:p w:rsidR="00727C43" w:rsidRPr="0022198C" w:rsidRDefault="00D74A6F" w:rsidP="00701F7F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</w:t>
      </w:r>
      <w:r w:rsidR="00727C43" w:rsidRPr="0022198C">
        <w:rPr>
          <w:color w:val="auto"/>
          <w:sz w:val="22"/>
          <w:szCs w:val="22"/>
        </w:rPr>
        <w:t xml:space="preserve"> se zavazuje smluvní pokutu vyčíslenou </w:t>
      </w:r>
      <w:r>
        <w:rPr>
          <w:color w:val="auto"/>
          <w:sz w:val="22"/>
          <w:szCs w:val="22"/>
        </w:rPr>
        <w:t>Kupujícím</w:t>
      </w:r>
      <w:r w:rsidR="00727C43" w:rsidRPr="0022198C">
        <w:rPr>
          <w:color w:val="auto"/>
          <w:sz w:val="22"/>
          <w:szCs w:val="22"/>
        </w:rPr>
        <w:t xml:space="preserve"> v písemné výzvě </w:t>
      </w:r>
      <w:r w:rsidR="00727C43" w:rsidRPr="00663B3A">
        <w:rPr>
          <w:color w:val="auto"/>
          <w:sz w:val="22"/>
          <w:szCs w:val="22"/>
        </w:rPr>
        <w:t>zaplatit do 30 dnů</w:t>
      </w:r>
      <w:r w:rsidR="00727C43" w:rsidRPr="0022198C">
        <w:rPr>
          <w:color w:val="auto"/>
          <w:sz w:val="22"/>
          <w:szCs w:val="22"/>
        </w:rPr>
        <w:t xml:space="preserve"> od</w:t>
      </w:r>
      <w:r w:rsidR="00727C43">
        <w:rPr>
          <w:color w:val="auto"/>
          <w:sz w:val="22"/>
          <w:szCs w:val="22"/>
        </w:rPr>
        <w:t xml:space="preserve"> doručení, příp. dojití, </w:t>
      </w:r>
      <w:r w:rsidR="00727C43" w:rsidRPr="0022198C">
        <w:rPr>
          <w:color w:val="auto"/>
          <w:sz w:val="22"/>
          <w:szCs w:val="22"/>
        </w:rPr>
        <w:t xml:space="preserve">předmětné výzvy na účet </w:t>
      </w:r>
      <w:r>
        <w:rPr>
          <w:color w:val="auto"/>
          <w:sz w:val="22"/>
          <w:szCs w:val="22"/>
        </w:rPr>
        <w:t>Kupujícího</w:t>
      </w:r>
      <w:r w:rsidR="00727C43" w:rsidRPr="0022198C">
        <w:rPr>
          <w:color w:val="auto"/>
          <w:sz w:val="22"/>
          <w:szCs w:val="22"/>
        </w:rPr>
        <w:t xml:space="preserve"> uvedený ve výzvě, jinak na účet </w:t>
      </w:r>
      <w:r>
        <w:rPr>
          <w:color w:val="auto"/>
          <w:sz w:val="22"/>
          <w:szCs w:val="22"/>
        </w:rPr>
        <w:t>Kupujícího</w:t>
      </w:r>
      <w:r w:rsidR="00727C43" w:rsidRPr="0022198C">
        <w:rPr>
          <w:color w:val="auto"/>
          <w:sz w:val="22"/>
          <w:szCs w:val="22"/>
        </w:rPr>
        <w:t xml:space="preserve"> uvedený v záhlaví Smlouvy.   </w:t>
      </w:r>
    </w:p>
    <w:p w:rsidR="00727C43" w:rsidRPr="0022198C" w:rsidRDefault="00727C43" w:rsidP="00701F7F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</w:t>
      </w:r>
      <w:r w:rsidR="00D74A6F">
        <w:rPr>
          <w:color w:val="auto"/>
          <w:sz w:val="22"/>
          <w:szCs w:val="22"/>
        </w:rPr>
        <w:t>Prodávajícího</w:t>
      </w:r>
      <w:r w:rsidRPr="0022198C">
        <w:rPr>
          <w:color w:val="auto"/>
          <w:sz w:val="22"/>
          <w:szCs w:val="22"/>
        </w:rPr>
        <w:t xml:space="preserve"> povinnosti splnit smluvenou povinnost smluvní pokutou u</w:t>
      </w:r>
      <w:r w:rsidR="00C66E13">
        <w:rPr>
          <w:color w:val="auto"/>
          <w:sz w:val="22"/>
          <w:szCs w:val="22"/>
        </w:rPr>
        <w:t>jednanou</w:t>
      </w:r>
      <w:r w:rsidR="007C0A2C">
        <w:rPr>
          <w:color w:val="auto"/>
          <w:sz w:val="22"/>
          <w:szCs w:val="22"/>
        </w:rPr>
        <w:t>.</w:t>
      </w:r>
    </w:p>
    <w:p w:rsidR="00727C43" w:rsidRDefault="00727C43" w:rsidP="00D616F6">
      <w:pPr>
        <w:pStyle w:val="Default"/>
        <w:rPr>
          <w:rFonts w:ascii="Arial" w:hAnsi="Arial" w:cs="Arial"/>
          <w:b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color w:val="auto"/>
        </w:rPr>
      </w:pPr>
    </w:p>
    <w:p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8814C7">
        <w:rPr>
          <w:rFonts w:ascii="Arial" w:hAnsi="Arial" w:cs="Arial"/>
          <w:b/>
          <w:color w:val="auto"/>
        </w:rPr>
        <w:t>XI</w:t>
      </w:r>
      <w:r w:rsidR="00901696">
        <w:rPr>
          <w:rFonts w:ascii="Arial" w:hAnsi="Arial" w:cs="Arial"/>
          <w:b/>
          <w:color w:val="auto"/>
        </w:rPr>
        <w:t>I</w:t>
      </w:r>
      <w:r w:rsidR="001F743A" w:rsidRPr="00D616F6">
        <w:rPr>
          <w:rFonts w:ascii="Arial" w:hAnsi="Arial" w:cs="Arial"/>
          <w:b/>
          <w:color w:val="auto"/>
        </w:rPr>
        <w:t>.</w:t>
      </w:r>
    </w:p>
    <w:p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F150DA" w:rsidRPr="0022198C" w:rsidRDefault="00F150DA" w:rsidP="00701F7F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 Smlouvy:</w:t>
      </w:r>
    </w:p>
    <w:p w:rsidR="00567A35" w:rsidRPr="00C90F04" w:rsidRDefault="00F228A2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 w:rsidRPr="00C90F04">
        <w:rPr>
          <w:color w:val="auto"/>
          <w:sz w:val="22"/>
          <w:szCs w:val="22"/>
        </w:rPr>
        <w:t xml:space="preserve">písemnou </w:t>
      </w:r>
      <w:r w:rsidR="008B1B05" w:rsidRPr="00016C40">
        <w:rPr>
          <w:b/>
          <w:color w:val="auto"/>
          <w:sz w:val="22"/>
          <w:szCs w:val="22"/>
        </w:rPr>
        <w:t>dohodou</w:t>
      </w:r>
      <w:r w:rsidR="008B1B05">
        <w:rPr>
          <w:color w:val="auto"/>
          <w:sz w:val="22"/>
          <w:szCs w:val="22"/>
        </w:rPr>
        <w:t xml:space="preserve"> smluvních stra</w:t>
      </w:r>
      <w:r w:rsidR="00F150DA" w:rsidRPr="00C90F04">
        <w:rPr>
          <w:color w:val="auto"/>
          <w:sz w:val="22"/>
          <w:szCs w:val="22"/>
        </w:rPr>
        <w:t>n,</w:t>
      </w:r>
    </w:p>
    <w:p w:rsidR="00CC0ACB" w:rsidRDefault="00F150DA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 xml:space="preserve">odstoupením </w:t>
      </w:r>
      <w:r w:rsidR="00CD02A6" w:rsidRPr="00016C40">
        <w:rPr>
          <w:b/>
          <w:color w:val="auto"/>
          <w:sz w:val="22"/>
          <w:szCs w:val="22"/>
        </w:rPr>
        <w:t>některé smluvní</w:t>
      </w:r>
      <w:r w:rsidR="00CC0ACB" w:rsidRPr="00016C40">
        <w:rPr>
          <w:b/>
          <w:color w:val="auto"/>
          <w:sz w:val="22"/>
          <w:szCs w:val="22"/>
        </w:rPr>
        <w:t xml:space="preserve"> stran</w:t>
      </w:r>
      <w:r w:rsidR="00CD02A6" w:rsidRPr="00016C40">
        <w:rPr>
          <w:b/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B3653B">
        <w:rPr>
          <w:color w:val="auto"/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:rsidR="00070BCE" w:rsidRDefault="00070BCE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>odstoupením</w:t>
      </w:r>
      <w:r>
        <w:rPr>
          <w:color w:val="auto"/>
          <w:sz w:val="22"/>
          <w:szCs w:val="22"/>
        </w:rPr>
        <w:t xml:space="preserve"> </w:t>
      </w:r>
      <w:r w:rsidRPr="00016C40">
        <w:rPr>
          <w:b/>
          <w:color w:val="auto"/>
          <w:sz w:val="22"/>
          <w:szCs w:val="22"/>
        </w:rPr>
        <w:t>Kupujícího</w:t>
      </w:r>
      <w:r w:rsidR="004644DD">
        <w:rPr>
          <w:color w:val="auto"/>
          <w:sz w:val="22"/>
          <w:szCs w:val="22"/>
        </w:rPr>
        <w:t xml:space="preserve"> pro </w:t>
      </w:r>
      <w:r>
        <w:rPr>
          <w:color w:val="auto"/>
          <w:sz w:val="22"/>
          <w:szCs w:val="22"/>
        </w:rPr>
        <w:t xml:space="preserve">podstatné porušení </w:t>
      </w:r>
      <w:r w:rsidR="004644DD">
        <w:rPr>
          <w:color w:val="auto"/>
          <w:sz w:val="22"/>
          <w:szCs w:val="22"/>
        </w:rPr>
        <w:t xml:space="preserve">Smlouvy </w:t>
      </w:r>
      <w:r>
        <w:rPr>
          <w:color w:val="auto"/>
          <w:sz w:val="22"/>
          <w:szCs w:val="22"/>
        </w:rPr>
        <w:t>Prodávajícím s tím, že podstatným porušením se rozumí zejména:</w:t>
      </w:r>
    </w:p>
    <w:p w:rsidR="00070BCE" w:rsidRDefault="00070BCE" w:rsidP="00701F7F">
      <w:pPr>
        <w:pStyle w:val="Default"/>
        <w:numPr>
          <w:ilvl w:val="0"/>
          <w:numId w:val="24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nedodání Zboží ve stanovené době plnění,</w:t>
      </w:r>
    </w:p>
    <w:p w:rsidR="00070BCE" w:rsidRDefault="00070BCE" w:rsidP="00701F7F">
      <w:pPr>
        <w:pStyle w:val="Default"/>
        <w:numPr>
          <w:ilvl w:val="0"/>
          <w:numId w:val="24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má-li Zboží vady, které jej činí neupotřebitelným nebo nemá vlastnost/vlastnosti, která/které si Kupující vymínil nebo o kterých ho Prodávající ujistil,</w:t>
      </w:r>
    </w:p>
    <w:p w:rsidR="00070BCE" w:rsidRDefault="00070BCE" w:rsidP="00701F7F">
      <w:pPr>
        <w:pStyle w:val="Default"/>
        <w:numPr>
          <w:ilvl w:val="0"/>
          <w:numId w:val="24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nedodržení smluvn</w:t>
      </w:r>
      <w:r w:rsidR="003C62CB">
        <w:rPr>
          <w:color w:val="auto"/>
          <w:sz w:val="22"/>
          <w:szCs w:val="22"/>
        </w:rPr>
        <w:t>ích ujednání o záruce za jakost,</w:t>
      </w:r>
    </w:p>
    <w:p w:rsidR="000F04C2" w:rsidRDefault="00CC0ACB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 xml:space="preserve">odstoupením </w:t>
      </w:r>
      <w:r w:rsidR="00435E3F" w:rsidRPr="00016C40">
        <w:rPr>
          <w:b/>
          <w:color w:val="auto"/>
          <w:sz w:val="22"/>
          <w:szCs w:val="22"/>
        </w:rPr>
        <w:t>Kupujícího</w:t>
      </w:r>
      <w:r w:rsidR="00F150DA" w:rsidRPr="00CC0ACB">
        <w:rPr>
          <w:color w:val="auto"/>
          <w:sz w:val="22"/>
          <w:szCs w:val="22"/>
        </w:rPr>
        <w:t xml:space="preserve"> od 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:rsidR="00070BCE" w:rsidRPr="009A61D7" w:rsidRDefault="00070BCE" w:rsidP="00701F7F">
      <w:pPr>
        <w:pStyle w:val="Default"/>
        <w:numPr>
          <w:ilvl w:val="0"/>
          <w:numId w:val="25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>byl proti Prodávajícímu jako dlužníku podán návrh na zahájení insolvenčního řízení, tj. bylo zahájeno insolvenční řízení s Prodávajícím,</w:t>
      </w:r>
    </w:p>
    <w:p w:rsidR="00070BCE" w:rsidRPr="009A61D7" w:rsidRDefault="00070BCE" w:rsidP="00701F7F">
      <w:pPr>
        <w:pStyle w:val="Default"/>
        <w:numPr>
          <w:ilvl w:val="0"/>
          <w:numId w:val="25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>insolvenčním soudem bylo vydáno rozhodnutí o úpadku Prodávajícího jako dlužníka</w:t>
      </w:r>
      <w:r w:rsidR="003C62CB">
        <w:rPr>
          <w:sz w:val="22"/>
          <w:szCs w:val="22"/>
        </w:rPr>
        <w:t>,</w:t>
      </w:r>
    </w:p>
    <w:p w:rsidR="00E5780A" w:rsidRDefault="00E5780A" w:rsidP="00701F7F">
      <w:pPr>
        <w:pStyle w:val="Default"/>
        <w:numPr>
          <w:ilvl w:val="2"/>
          <w:numId w:val="9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písemným </w:t>
      </w:r>
      <w:r w:rsidRPr="00016C40">
        <w:rPr>
          <w:b/>
          <w:color w:val="auto"/>
          <w:sz w:val="22"/>
          <w:szCs w:val="22"/>
        </w:rPr>
        <w:t>odstoupením Prodávajícího</w:t>
      </w:r>
      <w:r>
        <w:rPr>
          <w:color w:val="auto"/>
          <w:sz w:val="22"/>
          <w:szCs w:val="22"/>
        </w:rPr>
        <w:t xml:space="preserve"> pro podstatné porušení </w:t>
      </w:r>
      <w:r w:rsidR="004644DD">
        <w:rPr>
          <w:color w:val="auto"/>
          <w:sz w:val="22"/>
          <w:szCs w:val="22"/>
        </w:rPr>
        <w:t xml:space="preserve">Smlouvy </w:t>
      </w:r>
      <w:r>
        <w:rPr>
          <w:color w:val="auto"/>
          <w:sz w:val="22"/>
          <w:szCs w:val="22"/>
        </w:rPr>
        <w:t>Kupujícím s tím, že podstatným porušením se rozumí zejména:</w:t>
      </w:r>
    </w:p>
    <w:p w:rsidR="00E5780A" w:rsidRPr="009A61D7" w:rsidRDefault="00E5780A" w:rsidP="00701F7F">
      <w:pPr>
        <w:pStyle w:val="Default"/>
        <w:numPr>
          <w:ilvl w:val="0"/>
          <w:numId w:val="26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color w:val="auto"/>
          <w:sz w:val="22"/>
          <w:szCs w:val="22"/>
        </w:rPr>
        <w:t>neuhrazení kupní ceny Kupujícím po druhé výzvě Prodávajícího k uhrazení dlužné částky, přičemž druhá výzva nesmí následovat dříve než 30 dní po dojití, příp. doručení, první výzvy.</w:t>
      </w:r>
    </w:p>
    <w:p w:rsidR="001F229B" w:rsidRPr="0022198C" w:rsidRDefault="00435E3F" w:rsidP="00701F7F">
      <w:pPr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3F46E0" w:rsidRPr="0022198C">
        <w:rPr>
          <w:sz w:val="22"/>
          <w:szCs w:val="22"/>
        </w:rPr>
        <w:t xml:space="preserve">dstoupení musí být písemné a musí </w:t>
      </w:r>
      <w:r w:rsidR="003F46E0" w:rsidRPr="00704EAD">
        <w:rPr>
          <w:sz w:val="22"/>
          <w:szCs w:val="22"/>
        </w:rPr>
        <w:t>dojít</w:t>
      </w:r>
      <w:r w:rsidR="003F46E0" w:rsidRPr="0022198C">
        <w:rPr>
          <w:sz w:val="22"/>
          <w:szCs w:val="22"/>
        </w:rPr>
        <w:t xml:space="preserve"> druhé smluvní straně.</w:t>
      </w:r>
      <w:r w:rsidR="001F229B" w:rsidRPr="0022198C">
        <w:rPr>
          <w:sz w:val="22"/>
          <w:szCs w:val="22"/>
        </w:rPr>
        <w:t xml:space="preserve"> </w:t>
      </w:r>
    </w:p>
    <w:p w:rsidR="00C70F05" w:rsidRPr="0022198C" w:rsidRDefault="00C70F05" w:rsidP="00701F7F">
      <w:pPr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Smlouvy nastávají dnem jeho dojití </w:t>
      </w:r>
      <w:r w:rsidR="00B32CEB">
        <w:rPr>
          <w:snapToGrid w:val="0"/>
          <w:sz w:val="22"/>
          <w:szCs w:val="22"/>
        </w:rPr>
        <w:t>druhé smluvní straně</w:t>
      </w:r>
      <w:r w:rsidRPr="0022198C">
        <w:rPr>
          <w:snapToGrid w:val="0"/>
          <w:sz w:val="22"/>
          <w:szCs w:val="22"/>
        </w:rPr>
        <w:t xml:space="preserve">. </w:t>
      </w:r>
    </w:p>
    <w:p w:rsidR="006C561A" w:rsidRPr="0022198C" w:rsidRDefault="00C70F05" w:rsidP="00701F7F">
      <w:pPr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>rany i po odstoupení od Smlouvy</w:t>
      </w:r>
      <w:r w:rsidR="006C561A" w:rsidRPr="0022198C">
        <w:rPr>
          <w:snapToGrid w:val="0"/>
          <w:sz w:val="22"/>
          <w:szCs w:val="22"/>
        </w:rPr>
        <w:t>.</w:t>
      </w:r>
    </w:p>
    <w:p w:rsidR="00B22575" w:rsidRDefault="00B22575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3D758B" w:rsidRDefault="003D758B" w:rsidP="00D616F6">
      <w:pPr>
        <w:pStyle w:val="Default"/>
        <w:rPr>
          <w:rFonts w:ascii="Arial" w:hAnsi="Arial" w:cs="Arial"/>
          <w:b/>
          <w:bCs/>
          <w:color w:val="auto"/>
        </w:rPr>
      </w:pPr>
    </w:p>
    <w:p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901696">
        <w:rPr>
          <w:rFonts w:ascii="Arial" w:hAnsi="Arial" w:cs="Arial"/>
          <w:b/>
          <w:bCs/>
          <w:color w:val="auto"/>
        </w:rPr>
        <w:t>I</w:t>
      </w:r>
      <w:r w:rsidR="008814C7">
        <w:rPr>
          <w:rFonts w:ascii="Arial" w:hAnsi="Arial" w:cs="Arial"/>
          <w:b/>
          <w:bCs/>
          <w:color w:val="auto"/>
        </w:rPr>
        <w:t>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:rsidR="00E36968" w:rsidRPr="00D03E0B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D03E0B">
        <w:rPr>
          <w:rFonts w:ascii="Arial" w:hAnsi="Arial" w:cs="Arial"/>
          <w:b/>
          <w:szCs w:val="24"/>
        </w:rPr>
        <w:t>Ostatní ujednání</w:t>
      </w:r>
    </w:p>
    <w:p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:rsidR="00E36968" w:rsidRDefault="004D6C6B" w:rsidP="00701F7F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Prodávající</w:t>
      </w:r>
      <w:r w:rsidR="00C82A0E" w:rsidRPr="0022198C">
        <w:rPr>
          <w:color w:val="auto"/>
          <w:sz w:val="22"/>
          <w:szCs w:val="22"/>
        </w:rPr>
        <w:t xml:space="preserve"> nemůže bez předchozího písemného souhlasu </w:t>
      </w:r>
      <w:r w:rsidR="00ED75D2">
        <w:rPr>
          <w:color w:val="auto"/>
          <w:sz w:val="22"/>
          <w:szCs w:val="22"/>
        </w:rPr>
        <w:t>Kupující</w:t>
      </w:r>
      <w:r>
        <w:rPr>
          <w:color w:val="auto"/>
          <w:sz w:val="22"/>
          <w:szCs w:val="22"/>
        </w:rPr>
        <w:t>ho</w:t>
      </w:r>
      <w:r w:rsidR="00C82A0E" w:rsidRPr="0022198C">
        <w:rPr>
          <w:color w:val="auto"/>
          <w:sz w:val="22"/>
          <w:szCs w:val="22"/>
        </w:rPr>
        <w:t xml:space="preserve"> postoupit svá práva a povinnosti z této Smlouvy třetí osobě.</w:t>
      </w:r>
    </w:p>
    <w:p w:rsidR="00704EAD" w:rsidRPr="0022198C" w:rsidRDefault="00704EAD" w:rsidP="00701F7F">
      <w:pPr>
        <w:pStyle w:val="Default"/>
        <w:numPr>
          <w:ilvl w:val="0"/>
          <w:numId w:val="1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>skutečností v době uzavření Smlouvy. Smluvní strany se zavazují neprodleně oznámit změnu dotčených údajů druhé smluvní straně.</w:t>
      </w:r>
    </w:p>
    <w:p w:rsidR="00900847" w:rsidRPr="002C213F" w:rsidRDefault="00900847" w:rsidP="00701F7F">
      <w:pPr>
        <w:pStyle w:val="Default"/>
        <w:numPr>
          <w:ilvl w:val="0"/>
          <w:numId w:val="11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>založeného Smlouvou</w:t>
      </w:r>
      <w:r w:rsidR="00704772" w:rsidRPr="002C213F">
        <w:rPr>
          <w:bCs/>
          <w:sz w:val="22"/>
          <w:szCs w:val="22"/>
        </w:rPr>
        <w:t>, včetně písemností zasílaných po skončení právních účinků 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:rsidR="00704EAD" w:rsidRDefault="002709A5" w:rsidP="00701F7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:rsidR="00900847" w:rsidRPr="00D819A9" w:rsidRDefault="00704EAD" w:rsidP="00701F7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:rsidR="00900847" w:rsidRDefault="00900847" w:rsidP="00701F7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:rsidR="00415618" w:rsidRPr="003A0A4E" w:rsidRDefault="00AF093D" w:rsidP="0041561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 případech</w:t>
      </w:r>
      <w:r w:rsidR="00415618" w:rsidRPr="003A0A4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výslovně </w:t>
      </w:r>
      <w:r w:rsidR="00415618" w:rsidRPr="003A0A4E">
        <w:rPr>
          <w:bCs/>
          <w:color w:val="000000"/>
          <w:sz w:val="22"/>
          <w:szCs w:val="22"/>
        </w:rPr>
        <w:t>stanovených ve Smlouvě, po předchozí dohodě a v odůvodněných případech na sdělenou e-mailovou adresu,</w:t>
      </w:r>
    </w:p>
    <w:p w:rsidR="006D3387" w:rsidRPr="00D819A9" w:rsidRDefault="006D3387" w:rsidP="00701F7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:rsidR="00900847" w:rsidRPr="000F6538" w:rsidRDefault="00AA3DC6" w:rsidP="00701F7F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4D6C6B">
        <w:rPr>
          <w:bCs/>
          <w:color w:val="000000"/>
          <w:sz w:val="22"/>
          <w:szCs w:val="22"/>
        </w:rPr>
        <w:t>Prodávajícím</w:t>
      </w:r>
      <w:r w:rsidR="00900847" w:rsidRPr="000F6538">
        <w:rPr>
          <w:bCs/>
          <w:color w:val="000000"/>
          <w:sz w:val="22"/>
          <w:szCs w:val="22"/>
        </w:rPr>
        <w:t xml:space="preserve"> osobně na </w:t>
      </w:r>
      <w:r w:rsidR="008F43F7">
        <w:rPr>
          <w:bCs/>
          <w:color w:val="000000"/>
          <w:sz w:val="22"/>
          <w:szCs w:val="22"/>
        </w:rPr>
        <w:t>adrese sídla</w:t>
      </w:r>
      <w:r w:rsidR="00900847" w:rsidRPr="000F6538">
        <w:rPr>
          <w:bCs/>
          <w:color w:val="000000"/>
          <w:sz w:val="22"/>
          <w:szCs w:val="22"/>
        </w:rPr>
        <w:t xml:space="preserve"> </w:t>
      </w:r>
      <w:r w:rsidR="004D6C6B">
        <w:rPr>
          <w:bCs/>
          <w:color w:val="000000"/>
          <w:sz w:val="22"/>
          <w:szCs w:val="22"/>
        </w:rPr>
        <w:t>Kupujícího</w:t>
      </w:r>
      <w:r w:rsidR="00900847" w:rsidRPr="000F6538">
        <w:rPr>
          <w:bCs/>
          <w:color w:val="000000"/>
          <w:sz w:val="22"/>
          <w:szCs w:val="22"/>
        </w:rPr>
        <w:t>,</w:t>
      </w:r>
    </w:p>
    <w:p w:rsidR="00900847" w:rsidRPr="00D819A9" w:rsidRDefault="00B255FC" w:rsidP="00701F7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:rsidR="00900847" w:rsidRPr="00D819A9" w:rsidRDefault="00900847" w:rsidP="00701F7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8443DC">
        <w:rPr>
          <w:bCs/>
          <w:i/>
          <w:color w:val="000000"/>
          <w:sz w:val="22"/>
          <w:szCs w:val="22"/>
        </w:rPr>
        <w:t>„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:rsidR="00A60ED9" w:rsidRPr="00A60ED9" w:rsidRDefault="00B255FC" w:rsidP="00701F7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:rsidR="00900847" w:rsidRPr="00D819A9" w:rsidRDefault="00B255FC" w:rsidP="00701F7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:rsidR="00B255FC" w:rsidRPr="00FA7E84" w:rsidRDefault="00900847" w:rsidP="00701F7F">
      <w:pPr>
        <w:pStyle w:val="Default"/>
        <w:numPr>
          <w:ilvl w:val="0"/>
          <w:numId w:val="14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:rsidR="00AA0BF5" w:rsidRDefault="00AA0BF5" w:rsidP="00AA0BF5">
      <w:pPr>
        <w:pStyle w:val="Default"/>
        <w:jc w:val="both"/>
        <w:rPr>
          <w:color w:val="auto"/>
          <w:sz w:val="22"/>
          <w:szCs w:val="22"/>
        </w:rPr>
      </w:pPr>
    </w:p>
    <w:p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8814C7">
        <w:rPr>
          <w:rFonts w:ascii="Arial" w:hAnsi="Arial" w:cs="Arial"/>
          <w:b/>
          <w:szCs w:val="24"/>
        </w:rPr>
        <w:t>I</w:t>
      </w:r>
      <w:r w:rsidR="001F743A" w:rsidRPr="00D616F6">
        <w:rPr>
          <w:rFonts w:ascii="Arial" w:hAnsi="Arial" w:cs="Arial"/>
          <w:b/>
          <w:szCs w:val="24"/>
        </w:rPr>
        <w:t>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:rsidR="001F229B" w:rsidRPr="00D03E0B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03E0B">
        <w:rPr>
          <w:rFonts w:ascii="Arial" w:hAnsi="Arial" w:cs="Arial"/>
          <w:b/>
          <w:szCs w:val="24"/>
        </w:rPr>
        <w:t>Závěrečná ujednání</w:t>
      </w:r>
    </w:p>
    <w:p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:rsidR="000D16D5" w:rsidRPr="0022198C" w:rsidRDefault="000D16D5" w:rsidP="00701F7F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F4137A">
        <w:rPr>
          <w:sz w:val="22"/>
          <w:szCs w:val="22"/>
        </w:rPr>
        <w:t>Občanského</w:t>
      </w:r>
      <w:r w:rsidR="00EA5180" w:rsidRPr="0022198C">
        <w:rPr>
          <w:sz w:val="22"/>
          <w:szCs w:val="22"/>
        </w:rPr>
        <w:t xml:space="preserve"> zákoník</w:t>
      </w:r>
      <w:r w:rsidR="00F4137A">
        <w:rPr>
          <w:sz w:val="22"/>
          <w:szCs w:val="22"/>
        </w:rPr>
        <w:t xml:space="preserve">u </w:t>
      </w:r>
      <w:r w:rsidRPr="0022198C">
        <w:rPr>
          <w:sz w:val="22"/>
          <w:szCs w:val="22"/>
        </w:rPr>
        <w:t xml:space="preserve">a právními předpisy souvisejícími. </w:t>
      </w:r>
    </w:p>
    <w:p w:rsidR="000D16D5" w:rsidRDefault="000D16D5" w:rsidP="00701F7F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lastRenderedPageBreak/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:rsidR="0011792F" w:rsidRDefault="003F6BE2" w:rsidP="00701F7F">
      <w:pPr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7C447F">
        <w:rPr>
          <w:sz w:val="22"/>
          <w:szCs w:val="22"/>
        </w:rPr>
        <w:t>Veškeré změny a doplnění Smlouvy jsou možné pouze v případě, že tím nebudou porušeny podmínky zadání veřejné zakázky a zákona č. 13</w:t>
      </w:r>
      <w:r w:rsidR="00044FE1">
        <w:rPr>
          <w:sz w:val="22"/>
          <w:szCs w:val="22"/>
        </w:rPr>
        <w:t>4</w:t>
      </w:r>
      <w:r w:rsidRPr="007C447F">
        <w:rPr>
          <w:sz w:val="22"/>
          <w:szCs w:val="22"/>
        </w:rPr>
        <w:t>/20</w:t>
      </w:r>
      <w:r w:rsidR="00044FE1">
        <w:rPr>
          <w:sz w:val="22"/>
          <w:szCs w:val="22"/>
        </w:rPr>
        <w:t>1</w:t>
      </w:r>
      <w:r w:rsidRPr="007C447F">
        <w:rPr>
          <w:sz w:val="22"/>
          <w:szCs w:val="22"/>
        </w:rPr>
        <w:t>6 Sb., o</w:t>
      </w:r>
      <w:r w:rsidR="00044FE1">
        <w:rPr>
          <w:sz w:val="22"/>
          <w:szCs w:val="22"/>
        </w:rPr>
        <w:t xml:space="preserve"> zadávání</w:t>
      </w:r>
      <w:r w:rsidRPr="007C447F">
        <w:rPr>
          <w:sz w:val="22"/>
          <w:szCs w:val="22"/>
        </w:rPr>
        <w:t xml:space="preserve"> veřejných zakáz</w:t>
      </w:r>
      <w:r w:rsidR="00044FE1">
        <w:rPr>
          <w:sz w:val="22"/>
          <w:szCs w:val="22"/>
        </w:rPr>
        <w:t>ek</w:t>
      </w:r>
      <w:r w:rsidRPr="007C447F">
        <w:rPr>
          <w:sz w:val="22"/>
          <w:szCs w:val="22"/>
        </w:rPr>
        <w:t xml:space="preserve">, v platném znění, jen po dohodě smluvních stran a vyžadují písemnou formu. Dohoda o změně </w:t>
      </w:r>
      <w:r w:rsidR="007B14A7">
        <w:rPr>
          <w:sz w:val="22"/>
          <w:szCs w:val="22"/>
        </w:rPr>
        <w:t xml:space="preserve">obsahu </w:t>
      </w:r>
      <w:r w:rsidRPr="007C447F">
        <w:rPr>
          <w:sz w:val="22"/>
          <w:szCs w:val="22"/>
        </w:rPr>
        <w:t xml:space="preserve">závazku musí být podepsána oprávněnými zástupci smluvních stran a za dohodu o změně </w:t>
      </w:r>
      <w:r w:rsidR="007B14A7">
        <w:rPr>
          <w:sz w:val="22"/>
          <w:szCs w:val="22"/>
        </w:rPr>
        <w:t xml:space="preserve">obsahu </w:t>
      </w:r>
      <w:r w:rsidRPr="007C447F">
        <w:rPr>
          <w:sz w:val="22"/>
          <w:szCs w:val="22"/>
        </w:rPr>
        <w:t xml:space="preserve">závazku výslovně prohlášena. Každá dohoda o změně </w:t>
      </w:r>
      <w:r w:rsidR="007B14A7">
        <w:rPr>
          <w:sz w:val="22"/>
          <w:szCs w:val="22"/>
        </w:rPr>
        <w:t xml:space="preserve">obsahu </w:t>
      </w:r>
      <w:r w:rsidRPr="007C447F">
        <w:rPr>
          <w:sz w:val="22"/>
          <w:szCs w:val="22"/>
        </w:rPr>
        <w:t>závazku se vyhotoví ve stejném počtu stejnopisů jako Smlouva a musí být vzestupně očíslována.</w:t>
      </w:r>
      <w:r w:rsidR="0011792F" w:rsidRPr="007C447F">
        <w:rPr>
          <w:sz w:val="22"/>
          <w:szCs w:val="22"/>
        </w:rPr>
        <w:t xml:space="preserve"> Za písemnou formu nebude pro tento účel považována výměna e-mailových či jiných elektronických zpráv</w:t>
      </w:r>
      <w:r w:rsidR="007B14A7">
        <w:rPr>
          <w:sz w:val="22"/>
          <w:szCs w:val="22"/>
        </w:rPr>
        <w:t>, s výjimkou datových zprávy zasílaných prostřednictvím veřejné datové sítě do datových schránek smluvních stran</w:t>
      </w:r>
      <w:r w:rsidR="0011792F" w:rsidRPr="007C447F">
        <w:rPr>
          <w:sz w:val="22"/>
          <w:szCs w:val="22"/>
        </w:rPr>
        <w:t>.</w:t>
      </w:r>
    </w:p>
    <w:p w:rsidR="00E56650" w:rsidRDefault="00E56650" w:rsidP="00701F7F">
      <w:pPr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E56650">
        <w:rPr>
          <w:sz w:val="22"/>
          <w:szCs w:val="22"/>
        </w:rPr>
        <w:t xml:space="preserve">Smluvní strany se dohodly ve smyslu ustanovení § 1740 odst. 3 </w:t>
      </w:r>
      <w:r>
        <w:rPr>
          <w:sz w:val="22"/>
          <w:szCs w:val="22"/>
        </w:rPr>
        <w:t>Občanského</w:t>
      </w:r>
      <w:r w:rsidRPr="00E56650">
        <w:rPr>
          <w:sz w:val="22"/>
          <w:szCs w:val="22"/>
        </w:rPr>
        <w:t xml:space="preserve"> zákoník</w:t>
      </w:r>
      <w:r>
        <w:rPr>
          <w:sz w:val="22"/>
          <w:szCs w:val="22"/>
        </w:rPr>
        <w:t>u</w:t>
      </w:r>
      <w:r w:rsidRPr="00E56650">
        <w:rPr>
          <w:sz w:val="22"/>
          <w:szCs w:val="22"/>
        </w:rPr>
        <w:t xml:space="preserve">, že vylučují přijetí nabídky s dodatkem nebo odchylkou, i když dodatek či odchylka podstatně nemění podmínky nabídky. </w:t>
      </w:r>
    </w:p>
    <w:p w:rsidR="002420F6" w:rsidRDefault="00B50F91" w:rsidP="00701F7F">
      <w:pPr>
        <w:numPr>
          <w:ilvl w:val="0"/>
          <w:numId w:val="10"/>
        </w:numPr>
        <w:suppressAutoHyphens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2420F6" w:rsidRPr="002420F6">
        <w:rPr>
          <w:sz w:val="22"/>
          <w:szCs w:val="22"/>
        </w:rPr>
        <w:t>mlouva obsa</w:t>
      </w:r>
      <w:r>
        <w:rPr>
          <w:sz w:val="22"/>
          <w:szCs w:val="22"/>
        </w:rPr>
        <w:t>huje úplné ujednání o předmětu S</w:t>
      </w:r>
      <w:r w:rsidR="002420F6" w:rsidRPr="002420F6">
        <w:rPr>
          <w:sz w:val="22"/>
          <w:szCs w:val="22"/>
        </w:rPr>
        <w:t xml:space="preserve">mlouvy a všech náležitostech, které smluvní </w:t>
      </w:r>
      <w:r>
        <w:rPr>
          <w:sz w:val="22"/>
          <w:szCs w:val="22"/>
        </w:rPr>
        <w:t>strany měly a chtěly ve S</w:t>
      </w:r>
      <w:r w:rsidR="002420F6" w:rsidRPr="002420F6">
        <w:rPr>
          <w:sz w:val="22"/>
          <w:szCs w:val="22"/>
        </w:rPr>
        <w:t xml:space="preserve">mlouvě ujednat, a které považují </w:t>
      </w:r>
      <w:r>
        <w:rPr>
          <w:sz w:val="22"/>
          <w:szCs w:val="22"/>
        </w:rPr>
        <w:t>za důležité pro závaznost S</w:t>
      </w:r>
      <w:r w:rsidR="002420F6" w:rsidRPr="002420F6">
        <w:rPr>
          <w:sz w:val="22"/>
          <w:szCs w:val="22"/>
        </w:rPr>
        <w:t>mlouvy. Žádný projev smluvních st</w:t>
      </w:r>
      <w:r>
        <w:rPr>
          <w:sz w:val="22"/>
          <w:szCs w:val="22"/>
        </w:rPr>
        <w:t>ran učiněný při jednání o S</w:t>
      </w:r>
      <w:r w:rsidR="002420F6" w:rsidRPr="002420F6">
        <w:rPr>
          <w:sz w:val="22"/>
          <w:szCs w:val="22"/>
        </w:rPr>
        <w:t>mlouvě ani p</w:t>
      </w:r>
      <w:r>
        <w:rPr>
          <w:sz w:val="22"/>
          <w:szCs w:val="22"/>
        </w:rPr>
        <w:t>rojev učiněný po uzavření S</w:t>
      </w:r>
      <w:r w:rsidR="002420F6" w:rsidRPr="002420F6">
        <w:rPr>
          <w:sz w:val="22"/>
          <w:szCs w:val="22"/>
        </w:rPr>
        <w:t>mlouvy nesmí být vykládán v rozporu s výslovnými u</w:t>
      </w:r>
      <w:r>
        <w:rPr>
          <w:sz w:val="22"/>
          <w:szCs w:val="22"/>
        </w:rPr>
        <w:t>jednáními S</w:t>
      </w:r>
      <w:r w:rsidR="002420F6" w:rsidRPr="002420F6">
        <w:rPr>
          <w:sz w:val="22"/>
          <w:szCs w:val="22"/>
        </w:rPr>
        <w:t>mlouvy a nezakládá žádný závazek žádné ze smluvních stran.</w:t>
      </w:r>
    </w:p>
    <w:p w:rsidR="002A5BAA" w:rsidRPr="0022198C" w:rsidRDefault="002A5BAA" w:rsidP="00701F7F">
      <w:pPr>
        <w:numPr>
          <w:ilvl w:val="0"/>
          <w:numId w:val="10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>Smluvní strany shodně prohlašují, že si Smlouvu před jejím podpisem řádně přečetly, že byla uzavřena po vzájemném projednání, podle jejich pravé a svobodné vůle, vážně a srozumitelně, nikoli v tísni a za nápadně nevýhodných podmínek. Smluvní strany potvrzují správnost a autentičnost Smlouvy svými níže uvedenými vlastnoručními podpisy.</w:t>
      </w:r>
    </w:p>
    <w:p w:rsidR="000D16D5" w:rsidRPr="0022198C" w:rsidRDefault="000D16D5" w:rsidP="00701F7F">
      <w:pPr>
        <w:numPr>
          <w:ilvl w:val="0"/>
          <w:numId w:val="10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Smlouva je </w:t>
      </w:r>
      <w:r w:rsidR="008F43F7">
        <w:rPr>
          <w:sz w:val="22"/>
          <w:szCs w:val="22"/>
        </w:rPr>
        <w:t>vyhotovena ve 2</w:t>
      </w:r>
      <w:r w:rsidR="0007152C" w:rsidRPr="0022198C">
        <w:rPr>
          <w:sz w:val="22"/>
          <w:szCs w:val="22"/>
        </w:rPr>
        <w:t xml:space="preserve"> stejnopisech, každý s </w:t>
      </w:r>
      <w:r w:rsidRPr="0022198C">
        <w:rPr>
          <w:sz w:val="22"/>
          <w:szCs w:val="22"/>
        </w:rPr>
        <w:t>platnost</w:t>
      </w:r>
      <w:r w:rsidR="0007152C" w:rsidRPr="0022198C">
        <w:rPr>
          <w:sz w:val="22"/>
          <w:szCs w:val="22"/>
        </w:rPr>
        <w:t>í</w:t>
      </w:r>
      <w:r w:rsidRPr="0022198C">
        <w:rPr>
          <w:sz w:val="22"/>
          <w:szCs w:val="22"/>
        </w:rPr>
        <w:t xml:space="preserve"> originálu, </w:t>
      </w:r>
      <w:r w:rsidR="0007152C" w:rsidRPr="0022198C">
        <w:rPr>
          <w:sz w:val="22"/>
          <w:szCs w:val="22"/>
        </w:rPr>
        <w:t xml:space="preserve">z nichž si </w:t>
      </w:r>
      <w:r w:rsidR="008F43F7">
        <w:rPr>
          <w:sz w:val="22"/>
          <w:szCs w:val="22"/>
        </w:rPr>
        <w:t>každá ze smluvních stran</w:t>
      </w:r>
      <w:r w:rsidR="007936C5">
        <w:rPr>
          <w:sz w:val="22"/>
          <w:szCs w:val="22"/>
        </w:rPr>
        <w:t xml:space="preserve"> ponechá 1 takovýto stejnopis</w:t>
      </w:r>
      <w:r w:rsidRPr="0022198C">
        <w:rPr>
          <w:sz w:val="22"/>
          <w:szCs w:val="22"/>
        </w:rPr>
        <w:t>.</w:t>
      </w:r>
      <w:r w:rsidR="008F43F7">
        <w:rPr>
          <w:sz w:val="22"/>
          <w:szCs w:val="22"/>
        </w:rPr>
        <w:t xml:space="preserve"> </w:t>
      </w:r>
    </w:p>
    <w:p w:rsidR="006E33FA" w:rsidRPr="006E33FA" w:rsidRDefault="008F43F7" w:rsidP="006E33FA">
      <w:pPr>
        <w:numPr>
          <w:ilvl w:val="0"/>
          <w:numId w:val="10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6E33FA" w:rsidRPr="006E33FA">
        <w:rPr>
          <w:sz w:val="22"/>
          <w:szCs w:val="22"/>
        </w:rPr>
        <w:t xml:space="preserve"> je dle zákona č. 340/2015 Sb., o zvláštních podmínkách účinnosti některých smluv, uveřejňování těchto smluv a o registru smluv (zákon o registru smluv), v platném znění, povinen uveřejnit </w:t>
      </w:r>
      <w:r w:rsidR="006E33FA">
        <w:rPr>
          <w:sz w:val="22"/>
          <w:szCs w:val="22"/>
        </w:rPr>
        <w:t>smlouvu</w:t>
      </w:r>
      <w:r w:rsidR="006E33FA" w:rsidRPr="006E33FA">
        <w:rPr>
          <w:sz w:val="22"/>
          <w:szCs w:val="22"/>
        </w:rPr>
        <w:t xml:space="preserve"> prostřednictvím registru smluv, přičemž tak učiní v zákonné lhůtě 30 dnů od uzavření </w:t>
      </w:r>
      <w:r w:rsidR="006E33FA">
        <w:rPr>
          <w:sz w:val="22"/>
          <w:szCs w:val="22"/>
        </w:rPr>
        <w:t>smlouvy</w:t>
      </w:r>
      <w:r w:rsidR="006E33FA" w:rsidRPr="006E33F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D16D5" w:rsidRPr="00DC419E" w:rsidRDefault="006E33FA" w:rsidP="006E33FA">
      <w:pPr>
        <w:numPr>
          <w:ilvl w:val="0"/>
          <w:numId w:val="10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Smlouva</w:t>
      </w:r>
      <w:r w:rsidRPr="006E33FA">
        <w:rPr>
          <w:sz w:val="22"/>
          <w:szCs w:val="22"/>
        </w:rPr>
        <w:t xml:space="preserve"> nabývá platnosti a účinnosti dnem je</w:t>
      </w:r>
      <w:r>
        <w:rPr>
          <w:sz w:val="22"/>
          <w:szCs w:val="22"/>
        </w:rPr>
        <w:t>jího</w:t>
      </w:r>
      <w:r w:rsidRPr="006E33FA">
        <w:rPr>
          <w:sz w:val="22"/>
          <w:szCs w:val="22"/>
        </w:rPr>
        <w:t xml:space="preserve"> podepsání zástupci obou smluvních stran; nejdříve však </w:t>
      </w:r>
      <w:r>
        <w:rPr>
          <w:sz w:val="22"/>
          <w:szCs w:val="22"/>
        </w:rPr>
        <w:t>smlouva</w:t>
      </w:r>
      <w:r w:rsidRPr="006E33FA">
        <w:rPr>
          <w:sz w:val="22"/>
          <w:szCs w:val="22"/>
        </w:rPr>
        <w:t xml:space="preserve"> nabude účinnosti dnem je</w:t>
      </w:r>
      <w:r>
        <w:rPr>
          <w:sz w:val="22"/>
          <w:szCs w:val="22"/>
        </w:rPr>
        <w:t>jího</w:t>
      </w:r>
      <w:r w:rsidRPr="006E33FA">
        <w:rPr>
          <w:sz w:val="22"/>
          <w:szCs w:val="22"/>
        </w:rPr>
        <w:t xml:space="preserve"> zveřejnění prostřednictvím registru smluv dle zákona č. 340/2015 Sb.</w:t>
      </w:r>
    </w:p>
    <w:p w:rsidR="002708B2" w:rsidRDefault="002708B2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:rsidR="00B22575" w:rsidRDefault="00B22575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:rsidR="001F229B" w:rsidRPr="00515ECC" w:rsidRDefault="001F229B" w:rsidP="001F229B">
      <w:pPr>
        <w:rPr>
          <w:sz w:val="22"/>
          <w:szCs w:val="22"/>
        </w:rPr>
      </w:pPr>
    </w:p>
    <w:p w:rsidR="00A55574" w:rsidRPr="00515ECC" w:rsidRDefault="00A55574" w:rsidP="001F229B">
      <w:pPr>
        <w:rPr>
          <w:sz w:val="22"/>
          <w:szCs w:val="22"/>
        </w:rPr>
      </w:pPr>
    </w:p>
    <w:p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 xml:space="preserve">Za </w:t>
      </w:r>
      <w:r w:rsidR="00F53CFC">
        <w:rPr>
          <w:i/>
          <w:sz w:val="22"/>
          <w:szCs w:val="22"/>
        </w:rPr>
        <w:t>Kupujícího</w:t>
      </w:r>
      <w:r w:rsidRPr="0022198C">
        <w:rPr>
          <w:i/>
          <w:sz w:val="22"/>
          <w:szCs w:val="22"/>
        </w:rPr>
        <w:tab/>
      </w:r>
      <w:r w:rsidR="00FC59DC">
        <w:rPr>
          <w:i/>
          <w:sz w:val="22"/>
          <w:szCs w:val="22"/>
        </w:rPr>
        <w:t xml:space="preserve">            </w:t>
      </w:r>
      <w:r w:rsidRPr="0022198C">
        <w:rPr>
          <w:i/>
          <w:sz w:val="22"/>
          <w:szCs w:val="22"/>
        </w:rPr>
        <w:t xml:space="preserve">Za </w:t>
      </w:r>
      <w:r w:rsidR="00F53CFC">
        <w:rPr>
          <w:i/>
          <w:sz w:val="22"/>
          <w:szCs w:val="22"/>
        </w:rPr>
        <w:t>Prodávajícího</w:t>
      </w:r>
    </w:p>
    <w:p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="00FC59DC">
        <w:rPr>
          <w:sz w:val="22"/>
          <w:szCs w:val="22"/>
        </w:rPr>
        <w:t xml:space="preserve">        </w:t>
      </w:r>
      <w:r w:rsidR="00BD5707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>Datum:</w:t>
      </w:r>
    </w:p>
    <w:p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 Ostrava</w:t>
      </w:r>
      <w:r w:rsidRPr="0022198C">
        <w:rPr>
          <w:sz w:val="22"/>
          <w:szCs w:val="22"/>
        </w:rPr>
        <w:tab/>
      </w:r>
      <w:r w:rsidR="00BD5707">
        <w:rPr>
          <w:sz w:val="22"/>
          <w:szCs w:val="22"/>
        </w:rPr>
        <w:tab/>
      </w:r>
      <w:r w:rsidR="00BD5707">
        <w:rPr>
          <w:sz w:val="22"/>
          <w:szCs w:val="22"/>
        </w:rPr>
        <w:tab/>
      </w:r>
      <w:r w:rsidR="00BD5707">
        <w:rPr>
          <w:sz w:val="22"/>
          <w:szCs w:val="22"/>
        </w:rPr>
        <w:tab/>
      </w:r>
      <w:r w:rsidR="00FC59DC">
        <w:rPr>
          <w:sz w:val="22"/>
          <w:szCs w:val="22"/>
        </w:rPr>
        <w:t xml:space="preserve">                    </w:t>
      </w:r>
      <w:r w:rsidR="00BD5707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>Místo:</w:t>
      </w:r>
      <w:r w:rsidR="00E52007">
        <w:rPr>
          <w:sz w:val="22"/>
          <w:szCs w:val="22"/>
        </w:rPr>
        <w:t xml:space="preserve"> </w:t>
      </w:r>
    </w:p>
    <w:p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:rsidR="00F7167C" w:rsidRDefault="00F7167C" w:rsidP="00EF5AC0">
      <w:pPr>
        <w:tabs>
          <w:tab w:val="left" w:pos="0"/>
        </w:tabs>
        <w:rPr>
          <w:sz w:val="22"/>
          <w:szCs w:val="22"/>
        </w:rPr>
      </w:pPr>
    </w:p>
    <w:p w:rsidR="00375164" w:rsidRDefault="00375164" w:rsidP="00EF5AC0">
      <w:pPr>
        <w:tabs>
          <w:tab w:val="left" w:pos="0"/>
        </w:tabs>
        <w:rPr>
          <w:sz w:val="22"/>
          <w:szCs w:val="22"/>
        </w:rPr>
      </w:pPr>
    </w:p>
    <w:p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FC59DC">
        <w:rPr>
          <w:sz w:val="22"/>
          <w:szCs w:val="22"/>
        </w:rPr>
        <w:t xml:space="preserve">   </w:t>
      </w:r>
      <w:r w:rsidR="00BD5707">
        <w:rPr>
          <w:sz w:val="22"/>
          <w:szCs w:val="22"/>
        </w:rPr>
        <w:t xml:space="preserve">  </w:t>
      </w:r>
      <w:r w:rsidR="00A55574" w:rsidRPr="004367D3">
        <w:rPr>
          <w:sz w:val="22"/>
          <w:szCs w:val="22"/>
          <w:highlight w:val="yellow"/>
        </w:rPr>
        <w:t>…………………………………….</w:t>
      </w:r>
    </w:p>
    <w:p w:rsidR="00B34B95" w:rsidRPr="0022198C" w:rsidRDefault="00A55574" w:rsidP="00B34B95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5A0ADF">
        <w:rPr>
          <w:b/>
          <w:sz w:val="22"/>
          <w:szCs w:val="22"/>
        </w:rPr>
        <w:t>Mgr. Natalija Čertanova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="00F7167C">
        <w:rPr>
          <w:b/>
          <w:sz w:val="22"/>
          <w:szCs w:val="22"/>
        </w:rPr>
        <w:t xml:space="preserve">   </w:t>
      </w:r>
      <w:r w:rsidR="00B34B95" w:rsidRPr="009B65EB">
        <w:rPr>
          <w:b/>
          <w:sz w:val="22"/>
          <w:szCs w:val="22"/>
          <w:highlight w:val="yellow"/>
        </w:rPr>
        <w:t>titul, jméno, příjmení</w:t>
      </w:r>
    </w:p>
    <w:p w:rsidR="001F229B" w:rsidRPr="0022198C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8F43F7">
        <w:rPr>
          <w:sz w:val="22"/>
          <w:szCs w:val="22"/>
        </w:rPr>
        <w:t>ředitel</w:t>
      </w:r>
      <w:r w:rsidR="005A0ADF">
        <w:rPr>
          <w:sz w:val="22"/>
          <w:szCs w:val="22"/>
        </w:rPr>
        <w:t>ka</w:t>
      </w:r>
      <w:r w:rsidR="001F229B" w:rsidRPr="0022198C">
        <w:rPr>
          <w:sz w:val="22"/>
          <w:szCs w:val="22"/>
        </w:rPr>
        <w:t xml:space="preserve">      </w:t>
      </w:r>
      <w:r w:rsidR="00F7167C">
        <w:rPr>
          <w:sz w:val="22"/>
          <w:szCs w:val="22"/>
        </w:rPr>
        <w:tab/>
        <w:t xml:space="preserve">        </w:t>
      </w:r>
      <w:r w:rsidR="00FC59DC">
        <w:rPr>
          <w:sz w:val="22"/>
          <w:szCs w:val="22"/>
        </w:rPr>
        <w:tab/>
        <w:t xml:space="preserve">        </w:t>
      </w:r>
      <w:r w:rsidR="00BD5707">
        <w:rPr>
          <w:sz w:val="22"/>
          <w:szCs w:val="22"/>
        </w:rPr>
        <w:t xml:space="preserve"> </w:t>
      </w:r>
      <w:r w:rsidR="00B34B95" w:rsidRPr="00B34B95">
        <w:rPr>
          <w:sz w:val="22"/>
          <w:szCs w:val="22"/>
          <w:highlight w:val="yellow"/>
        </w:rPr>
        <w:t>funkce</w:t>
      </w:r>
    </w:p>
    <w:p w:rsidR="005F0038" w:rsidRDefault="005F0038" w:rsidP="001F229B">
      <w:pPr>
        <w:rPr>
          <w:sz w:val="22"/>
          <w:szCs w:val="22"/>
        </w:rPr>
      </w:pPr>
    </w:p>
    <w:p w:rsidR="00375164" w:rsidRDefault="00375164" w:rsidP="001F229B">
      <w:pPr>
        <w:rPr>
          <w:b/>
          <w:sz w:val="22"/>
          <w:szCs w:val="22"/>
        </w:rPr>
      </w:pPr>
    </w:p>
    <w:p w:rsidR="00375164" w:rsidRDefault="00375164" w:rsidP="001F229B">
      <w:pPr>
        <w:rPr>
          <w:b/>
          <w:sz w:val="22"/>
          <w:szCs w:val="22"/>
        </w:rPr>
      </w:pPr>
    </w:p>
    <w:p w:rsidR="00BA7B75" w:rsidRDefault="00BA7B75" w:rsidP="00BA7B75">
      <w:pPr>
        <w:pStyle w:val="Nzev1"/>
        <w:rPr>
          <w:szCs w:val="24"/>
        </w:rPr>
      </w:pPr>
    </w:p>
    <w:p w:rsidR="00BA7B75" w:rsidRDefault="00BA7B75" w:rsidP="00BA7B75">
      <w:pPr>
        <w:autoSpaceDE w:val="0"/>
        <w:autoSpaceDN w:val="0"/>
        <w:adjustRightInd w:val="0"/>
        <w:ind w:right="40"/>
        <w:jc w:val="center"/>
        <w:rPr>
          <w:b/>
        </w:rPr>
      </w:pPr>
    </w:p>
    <w:p w:rsidR="00BA7B75" w:rsidRDefault="00BA7B75" w:rsidP="00BA7B75">
      <w:pPr>
        <w:autoSpaceDE w:val="0"/>
        <w:autoSpaceDN w:val="0"/>
        <w:adjustRightInd w:val="0"/>
        <w:ind w:left="426" w:right="42"/>
        <w:jc w:val="both"/>
        <w:rPr>
          <w:bCs/>
        </w:rPr>
      </w:pPr>
    </w:p>
    <w:p w:rsidR="00BA7B75" w:rsidRDefault="00BA7B75" w:rsidP="00BA7B75">
      <w:pPr>
        <w:jc w:val="both"/>
      </w:pPr>
    </w:p>
    <w:sectPr w:rsidR="00BA7B75" w:rsidSect="007C350F">
      <w:headerReference w:type="default" r:id="rId8"/>
      <w:footerReference w:type="even" r:id="rId9"/>
      <w:footerReference w:type="default" r:id="rId10"/>
      <w:pgSz w:w="11906" w:h="16838" w:code="9"/>
      <w:pgMar w:top="1702" w:right="1134" w:bottom="1560" w:left="1134" w:header="567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885" w:rsidRDefault="00575885">
      <w:r>
        <w:separator/>
      </w:r>
    </w:p>
  </w:endnote>
  <w:endnote w:type="continuationSeparator" w:id="0">
    <w:p w:rsidR="00575885" w:rsidRDefault="0057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4E" w:rsidRPr="00EA5842" w:rsidRDefault="00064102" w:rsidP="00381E88">
    <w:pPr>
      <w:pStyle w:val="Zpat"/>
      <w:rPr>
        <w:rStyle w:val="slostrnky"/>
        <w:rFonts w:ascii="Arial" w:hAnsi="Arial" w:cs="Arial"/>
        <w:color w:val="0070C0"/>
        <w:sz w:val="16"/>
        <w:szCs w:val="16"/>
      </w:rPr>
    </w:pPr>
    <w:r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Pr="000641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C35B29">
      <w:rPr>
        <w:rStyle w:val="slostrnky"/>
        <w:rFonts w:ascii="Arial" w:hAnsi="Arial" w:cs="Arial"/>
        <w:noProof/>
        <w:color w:val="003C69"/>
        <w:sz w:val="16"/>
      </w:rPr>
      <w:t>11</w:t>
    </w:r>
    <w:r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Pr="00064102">
      <w:rPr>
        <w:rStyle w:val="slostrnky"/>
        <w:rFonts w:ascii="Arial" w:hAnsi="Arial" w:cs="Arial"/>
        <w:color w:val="003C69"/>
        <w:sz w:val="16"/>
      </w:rPr>
      <w:t>/</w:t>
    </w:r>
    <w:r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Pr="000641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C35B29">
      <w:rPr>
        <w:rStyle w:val="slostrnky"/>
        <w:rFonts w:ascii="Arial" w:hAnsi="Arial" w:cs="Arial"/>
        <w:noProof/>
        <w:color w:val="003C69"/>
        <w:sz w:val="16"/>
      </w:rPr>
      <w:t>11</w:t>
    </w:r>
    <w:r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A56C5" w:rsidRPr="00076F86">
      <w:rPr>
        <w:rFonts w:ascii="Arial" w:hAnsi="Arial" w:cs="Arial"/>
        <w:color w:val="0070C0"/>
        <w:sz w:val="16"/>
        <w:szCs w:val="16"/>
      </w:rPr>
      <w:t xml:space="preserve">  </w:t>
    </w:r>
    <w:r w:rsidR="00EA5842">
      <w:rPr>
        <w:rFonts w:ascii="Arial" w:hAnsi="Arial" w:cs="Arial"/>
        <w:color w:val="0070C0"/>
        <w:sz w:val="16"/>
        <w:szCs w:val="16"/>
      </w:rPr>
      <w:t xml:space="preserve"> </w:t>
    </w:r>
    <w:r w:rsidR="00EA5842">
      <w:rPr>
        <w:rStyle w:val="slostrnky"/>
        <w:rFonts w:ascii="Arial" w:hAnsi="Arial" w:cs="Arial"/>
        <w:color w:val="003C69"/>
        <w:sz w:val="16"/>
      </w:rPr>
      <w:t>Kupní smlouva</w:t>
    </w:r>
    <w:r w:rsidRPr="00064102">
      <w:rPr>
        <w:rStyle w:val="slostrnky"/>
        <w:rFonts w:ascii="Arial" w:hAnsi="Arial"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885" w:rsidRDefault="00575885">
      <w:r>
        <w:separator/>
      </w:r>
    </w:p>
  </w:footnote>
  <w:footnote w:type="continuationSeparator" w:id="0">
    <w:p w:rsidR="00575885" w:rsidRDefault="0057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10" w:rsidRPr="00076F86" w:rsidRDefault="00E47C9B" w:rsidP="00381E8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EFA" w:rsidRDefault="00774EF0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</w:t>
                          </w:r>
                          <w:r w:rsidR="00A72A9F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</w:t>
                          </w:r>
                          <w:r w:rsidR="000A56C5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oK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JrY846Az8LofwM/s4dy6Wqp6uJPVV42EXLZUbNiNUnJsGa0hvdDe9M+u&#10;TjjagqzHD7KGOHRrpAPaN6q3gFANBOjQpsdTa2wuFRxeRmkQz8BUgY2kJEliF4Jmx9uD0uYdkz2y&#10;ixwraL1Dp7s7bWw2NDu62GBClrzrXPs78ewAHKcTiA1Xrc1m4br5Iw3S1Xw1Jx6JkpVHgqLwbsol&#10;8ZIynMXFZbFcFuFPGzckWcvrmgkb5qiskPxZ5w4anzRx0paWHa8tnE1Jq8162Sm0o6Ds0n2Hgpy5&#10;+c/TcEUALi8ohREJbqPUK5P5zCMlib10Fsy9IExv0ySAYhflc0p3XLB/p4TGHKdxFE9i+i23wH2v&#10;udGs5wZmR8f7HM9PTjSzElyJ2rXWUN5N67NS2PSfSgHtPjbaCdZqdFKr2a/3gGJVvJb1I0hXSVAW&#10;iBAGHixaqb5jNMLwyLH+tqWKYdS9FyD/NCTEThu3IfEsgo06t6zPLVRUAJVjg9G0XJppQm0HxTct&#10;RJoenJA38GQa7tT8lNXhocGAcKQOw8xOoPO983oauYtfAAAA//8DAFBLAwQUAAYACAAAACEALTS8&#10;QdwAAAAIAQAADwAAAGRycy9kb3ducmV2LnhtbEyPwU7DMBBE70j8g7VI3KhdSNomjVMhEFdQC0Xi&#10;5sbbJCJeR7HbhL9nOdHj6q1m3hSbyXXijENoPWmYzxQIpMrblmoNH+8vdysQIRqypvOEGn4wwKa8&#10;vipMbv1IWzzvYi04hEJuNDQx9rmUoWrQmTDzPRKzox+ciXwOtbSDGTncdfJeqYV0piVuaEyPTw1W&#10;37uT07B/PX59JuqtfnZpP/pJSXKZ1Pr2Znpcg4g4xf9n+NNndSjZ6eBPZIPoNCQPKatHBhkI5lma&#10;8LaDhmW2AlkW8nJA+QsAAP//AwBQSwECLQAUAAYACAAAACEAtoM4kv4AAADhAQAAEwAAAAAAAAAA&#10;AAAAAAAAAAAAW0NvbnRlbnRfVHlwZXNdLnhtbFBLAQItABQABgAIAAAAIQA4/SH/1gAAAJQBAAAL&#10;AAAAAAAAAAAAAAAAAC8BAABfcmVscy8ucmVsc1BLAQItABQABgAIAAAAIQAnxUoKtAIAALoFAAAO&#10;AAAAAAAAAAAAAAAAAC4CAABkcnMvZTJvRG9jLnhtbFBLAQItABQABgAIAAAAIQAtNLxB3AAAAAgB&#10;AAAPAAAAAAAAAAAAAAAAAA4FAABkcnMvZG93bnJldi54bWxQSwUGAAAAAAQABADzAAAAFwYAAAAA&#10;" filled="f" stroked="f">
              <v:textbox>
                <w:txbxContent>
                  <w:p w:rsidR="00EC2EFA" w:rsidRDefault="00774EF0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 </w:t>
                    </w:r>
                    <w:r w:rsidR="00A72A9F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</w:t>
                    </w:r>
                    <w:r w:rsidR="000A56C5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mlouva</w:t>
                    </w:r>
                  </w:p>
                </w:txbxContent>
              </v:textbox>
            </v:shape>
          </w:pict>
        </mc:Fallback>
      </mc:AlternateContent>
    </w:r>
    <w:r w:rsidR="00572610">
      <w:rPr>
        <w:rFonts w:cs="Arial"/>
        <w:noProof/>
        <w:color w:val="003C69"/>
      </w:rPr>
      <w:t xml:space="preserve">             </w:t>
    </w:r>
  </w:p>
  <w:p w:rsidR="002C462B" w:rsidRPr="00572610" w:rsidRDefault="002C462B" w:rsidP="005726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F3B"/>
    <w:multiLevelType w:val="hybridMultilevel"/>
    <w:tmpl w:val="94BA2558"/>
    <w:lvl w:ilvl="0" w:tplc="BA480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729"/>
    <w:multiLevelType w:val="hybridMultilevel"/>
    <w:tmpl w:val="BA700420"/>
    <w:lvl w:ilvl="0" w:tplc="36A22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51D8"/>
    <w:multiLevelType w:val="hybridMultilevel"/>
    <w:tmpl w:val="3A4CF98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A5E3E95"/>
    <w:multiLevelType w:val="hybridMultilevel"/>
    <w:tmpl w:val="48FEA3BA"/>
    <w:lvl w:ilvl="0" w:tplc="B9268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311E"/>
    <w:multiLevelType w:val="hybridMultilevel"/>
    <w:tmpl w:val="2A14BD2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D364D39"/>
    <w:multiLevelType w:val="hybridMultilevel"/>
    <w:tmpl w:val="A62A4B90"/>
    <w:lvl w:ilvl="0" w:tplc="0EE4A1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1518AB"/>
    <w:multiLevelType w:val="hybridMultilevel"/>
    <w:tmpl w:val="013E04B8"/>
    <w:lvl w:ilvl="0" w:tplc="F55EC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B4A"/>
    <w:multiLevelType w:val="hybridMultilevel"/>
    <w:tmpl w:val="E10E9662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BE293A"/>
    <w:multiLevelType w:val="hybridMultilevel"/>
    <w:tmpl w:val="E2D0EA3E"/>
    <w:lvl w:ilvl="0" w:tplc="AB708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30822"/>
    <w:multiLevelType w:val="hybridMultilevel"/>
    <w:tmpl w:val="A3EC2356"/>
    <w:lvl w:ilvl="0" w:tplc="6D3AB56C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611A25"/>
    <w:multiLevelType w:val="hybridMultilevel"/>
    <w:tmpl w:val="1744FCDC"/>
    <w:lvl w:ilvl="0" w:tplc="2E12B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42603"/>
    <w:multiLevelType w:val="hybridMultilevel"/>
    <w:tmpl w:val="F3F6B07A"/>
    <w:lvl w:ilvl="0" w:tplc="AFD27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95162"/>
    <w:multiLevelType w:val="hybridMultilevel"/>
    <w:tmpl w:val="06565FA8"/>
    <w:lvl w:ilvl="0" w:tplc="32CE6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E28F8"/>
    <w:multiLevelType w:val="hybridMultilevel"/>
    <w:tmpl w:val="52A01D7A"/>
    <w:lvl w:ilvl="0" w:tplc="41C8F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C6BDC"/>
    <w:multiLevelType w:val="hybridMultilevel"/>
    <w:tmpl w:val="6E4A67A8"/>
    <w:lvl w:ilvl="0" w:tplc="336C2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C6B40"/>
    <w:multiLevelType w:val="hybridMultilevel"/>
    <w:tmpl w:val="4556852A"/>
    <w:lvl w:ilvl="0" w:tplc="3CF25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931"/>
    <w:multiLevelType w:val="hybridMultilevel"/>
    <w:tmpl w:val="F7A872A0"/>
    <w:lvl w:ilvl="0" w:tplc="09123F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E2DA0"/>
    <w:multiLevelType w:val="hybridMultilevel"/>
    <w:tmpl w:val="3A7AECC6"/>
    <w:lvl w:ilvl="0" w:tplc="44B8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5A431F1"/>
    <w:multiLevelType w:val="hybridMultilevel"/>
    <w:tmpl w:val="5F4673C6"/>
    <w:lvl w:ilvl="0" w:tplc="03622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14E02"/>
    <w:multiLevelType w:val="hybridMultilevel"/>
    <w:tmpl w:val="E57ECB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5949E8"/>
    <w:multiLevelType w:val="hybridMultilevel"/>
    <w:tmpl w:val="710EB7A0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25079"/>
    <w:multiLevelType w:val="hybridMultilevel"/>
    <w:tmpl w:val="DF566562"/>
    <w:lvl w:ilvl="0" w:tplc="021A1F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780085"/>
    <w:multiLevelType w:val="hybridMultilevel"/>
    <w:tmpl w:val="FB22CFD8"/>
    <w:lvl w:ilvl="0" w:tplc="26C4B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94CA1"/>
    <w:multiLevelType w:val="hybridMultilevel"/>
    <w:tmpl w:val="288CEC3A"/>
    <w:lvl w:ilvl="0" w:tplc="7E04E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FCB"/>
    <w:multiLevelType w:val="hybridMultilevel"/>
    <w:tmpl w:val="8034B19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45B6C"/>
    <w:multiLevelType w:val="hybridMultilevel"/>
    <w:tmpl w:val="027211F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8D41EC9"/>
    <w:multiLevelType w:val="hybridMultilevel"/>
    <w:tmpl w:val="0ADE475E"/>
    <w:lvl w:ilvl="0" w:tplc="30C680C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CA46E03"/>
    <w:multiLevelType w:val="hybridMultilevel"/>
    <w:tmpl w:val="3A7AECC6"/>
    <w:lvl w:ilvl="0" w:tplc="44B8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4"/>
  </w:num>
  <w:num w:numId="3">
    <w:abstractNumId w:val="21"/>
  </w:num>
  <w:num w:numId="4">
    <w:abstractNumId w:val="3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3"/>
  </w:num>
  <w:num w:numId="8">
    <w:abstractNumId w:val="33"/>
  </w:num>
  <w:num w:numId="9">
    <w:abstractNumId w:val="14"/>
  </w:num>
  <w:num w:numId="10">
    <w:abstractNumId w:val="17"/>
  </w:num>
  <w:num w:numId="11">
    <w:abstractNumId w:val="9"/>
  </w:num>
  <w:num w:numId="12">
    <w:abstractNumId w:val="2"/>
  </w:num>
  <w:num w:numId="13">
    <w:abstractNumId w:val="24"/>
  </w:num>
  <w:num w:numId="14">
    <w:abstractNumId w:val="35"/>
  </w:num>
  <w:num w:numId="15">
    <w:abstractNumId w:val="37"/>
  </w:num>
  <w:num w:numId="16">
    <w:abstractNumId w:val="6"/>
  </w:num>
  <w:num w:numId="17">
    <w:abstractNumId w:val="19"/>
  </w:num>
  <w:num w:numId="18">
    <w:abstractNumId w:val="15"/>
  </w:num>
  <w:num w:numId="19">
    <w:abstractNumId w:val="16"/>
  </w:num>
  <w:num w:numId="20">
    <w:abstractNumId w:val="13"/>
  </w:num>
  <w:num w:numId="21">
    <w:abstractNumId w:val="29"/>
  </w:num>
  <w:num w:numId="22">
    <w:abstractNumId w:val="25"/>
  </w:num>
  <w:num w:numId="23">
    <w:abstractNumId w:val="28"/>
  </w:num>
  <w:num w:numId="24">
    <w:abstractNumId w:val="3"/>
  </w:num>
  <w:num w:numId="25">
    <w:abstractNumId w:val="34"/>
  </w:num>
  <w:num w:numId="26">
    <w:abstractNumId w:val="5"/>
  </w:num>
  <w:num w:numId="27">
    <w:abstractNumId w:val="18"/>
  </w:num>
  <w:num w:numId="28">
    <w:abstractNumId w:val="38"/>
  </w:num>
  <w:num w:numId="29">
    <w:abstractNumId w:val="11"/>
  </w:num>
  <w:num w:numId="30">
    <w:abstractNumId w:val="26"/>
  </w:num>
  <w:num w:numId="31">
    <w:abstractNumId w:val="0"/>
  </w:num>
  <w:num w:numId="32">
    <w:abstractNumId w:val="20"/>
  </w:num>
  <w:num w:numId="33">
    <w:abstractNumId w:val="1"/>
  </w:num>
  <w:num w:numId="34">
    <w:abstractNumId w:val="32"/>
  </w:num>
  <w:num w:numId="35">
    <w:abstractNumId w:val="8"/>
  </w:num>
  <w:num w:numId="36">
    <w:abstractNumId w:val="7"/>
  </w:num>
  <w:num w:numId="37">
    <w:abstractNumId w:val="22"/>
  </w:num>
  <w:num w:numId="38">
    <w:abstractNumId w:val="10"/>
  </w:num>
  <w:num w:numId="39">
    <w:abstractNumId w:val="31"/>
  </w:num>
  <w:num w:numId="4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C9"/>
    <w:rsid w:val="00003591"/>
    <w:rsid w:val="00005768"/>
    <w:rsid w:val="000062CD"/>
    <w:rsid w:val="00006427"/>
    <w:rsid w:val="0000685C"/>
    <w:rsid w:val="00007ACF"/>
    <w:rsid w:val="0001283A"/>
    <w:rsid w:val="00012EF4"/>
    <w:rsid w:val="000142AB"/>
    <w:rsid w:val="000154FC"/>
    <w:rsid w:val="00015CF6"/>
    <w:rsid w:val="00016C40"/>
    <w:rsid w:val="00022AFF"/>
    <w:rsid w:val="000240D7"/>
    <w:rsid w:val="00025308"/>
    <w:rsid w:val="000278EA"/>
    <w:rsid w:val="00027ED8"/>
    <w:rsid w:val="00033098"/>
    <w:rsid w:val="00033C20"/>
    <w:rsid w:val="00034AFA"/>
    <w:rsid w:val="000365E5"/>
    <w:rsid w:val="00036977"/>
    <w:rsid w:val="000426B1"/>
    <w:rsid w:val="00043110"/>
    <w:rsid w:val="000431F6"/>
    <w:rsid w:val="00044BA5"/>
    <w:rsid w:val="00044FE1"/>
    <w:rsid w:val="0004741F"/>
    <w:rsid w:val="00050F56"/>
    <w:rsid w:val="00051157"/>
    <w:rsid w:val="0005477A"/>
    <w:rsid w:val="00056234"/>
    <w:rsid w:val="000566EA"/>
    <w:rsid w:val="00057EF0"/>
    <w:rsid w:val="0006042E"/>
    <w:rsid w:val="00063E4D"/>
    <w:rsid w:val="00064102"/>
    <w:rsid w:val="00064E24"/>
    <w:rsid w:val="0006623D"/>
    <w:rsid w:val="0006796F"/>
    <w:rsid w:val="00067DD8"/>
    <w:rsid w:val="00070BCE"/>
    <w:rsid w:val="0007152C"/>
    <w:rsid w:val="000751D1"/>
    <w:rsid w:val="00075537"/>
    <w:rsid w:val="0008400D"/>
    <w:rsid w:val="00085E7C"/>
    <w:rsid w:val="00085FD2"/>
    <w:rsid w:val="00090E40"/>
    <w:rsid w:val="00091A8B"/>
    <w:rsid w:val="000959B0"/>
    <w:rsid w:val="000A02FE"/>
    <w:rsid w:val="000A0334"/>
    <w:rsid w:val="000A184B"/>
    <w:rsid w:val="000A1FE9"/>
    <w:rsid w:val="000A21F6"/>
    <w:rsid w:val="000A4AA6"/>
    <w:rsid w:val="000A51F4"/>
    <w:rsid w:val="000A56C5"/>
    <w:rsid w:val="000A65AE"/>
    <w:rsid w:val="000A755C"/>
    <w:rsid w:val="000B31AB"/>
    <w:rsid w:val="000B3321"/>
    <w:rsid w:val="000B33E4"/>
    <w:rsid w:val="000B3783"/>
    <w:rsid w:val="000B3C62"/>
    <w:rsid w:val="000B42F7"/>
    <w:rsid w:val="000B457B"/>
    <w:rsid w:val="000B565F"/>
    <w:rsid w:val="000C0D77"/>
    <w:rsid w:val="000C26AF"/>
    <w:rsid w:val="000C296D"/>
    <w:rsid w:val="000C38D3"/>
    <w:rsid w:val="000C438C"/>
    <w:rsid w:val="000C511A"/>
    <w:rsid w:val="000C7816"/>
    <w:rsid w:val="000D11F6"/>
    <w:rsid w:val="000D16D5"/>
    <w:rsid w:val="000D4153"/>
    <w:rsid w:val="000D7A2F"/>
    <w:rsid w:val="000E03B5"/>
    <w:rsid w:val="000E0FF5"/>
    <w:rsid w:val="000E241E"/>
    <w:rsid w:val="000E32DB"/>
    <w:rsid w:val="000E3434"/>
    <w:rsid w:val="000E39E0"/>
    <w:rsid w:val="000E3A5E"/>
    <w:rsid w:val="000E5E9F"/>
    <w:rsid w:val="000E73CC"/>
    <w:rsid w:val="000E7700"/>
    <w:rsid w:val="000F04C2"/>
    <w:rsid w:val="000F2CAB"/>
    <w:rsid w:val="000F43F2"/>
    <w:rsid w:val="000F5BEC"/>
    <w:rsid w:val="000F5D01"/>
    <w:rsid w:val="000F60EA"/>
    <w:rsid w:val="000F6538"/>
    <w:rsid w:val="000F6666"/>
    <w:rsid w:val="000F6AEC"/>
    <w:rsid w:val="000F74BE"/>
    <w:rsid w:val="00100120"/>
    <w:rsid w:val="00100922"/>
    <w:rsid w:val="001009D6"/>
    <w:rsid w:val="00101651"/>
    <w:rsid w:val="001031A7"/>
    <w:rsid w:val="00104D2D"/>
    <w:rsid w:val="00105731"/>
    <w:rsid w:val="001059D9"/>
    <w:rsid w:val="00105B98"/>
    <w:rsid w:val="00105FFB"/>
    <w:rsid w:val="00111228"/>
    <w:rsid w:val="001157D1"/>
    <w:rsid w:val="0011792F"/>
    <w:rsid w:val="00117BF8"/>
    <w:rsid w:val="00120D12"/>
    <w:rsid w:val="001212AE"/>
    <w:rsid w:val="00121F79"/>
    <w:rsid w:val="00122B80"/>
    <w:rsid w:val="00123CCA"/>
    <w:rsid w:val="0012443E"/>
    <w:rsid w:val="001269EA"/>
    <w:rsid w:val="00127132"/>
    <w:rsid w:val="0013033D"/>
    <w:rsid w:val="00131C8A"/>
    <w:rsid w:val="001348F0"/>
    <w:rsid w:val="00134B90"/>
    <w:rsid w:val="00136069"/>
    <w:rsid w:val="001370F9"/>
    <w:rsid w:val="001371D6"/>
    <w:rsid w:val="00140E14"/>
    <w:rsid w:val="00143168"/>
    <w:rsid w:val="00143314"/>
    <w:rsid w:val="00143B6B"/>
    <w:rsid w:val="00145371"/>
    <w:rsid w:val="0014567D"/>
    <w:rsid w:val="0014748B"/>
    <w:rsid w:val="00150119"/>
    <w:rsid w:val="0015153E"/>
    <w:rsid w:val="00152A82"/>
    <w:rsid w:val="00154964"/>
    <w:rsid w:val="00154B86"/>
    <w:rsid w:val="0015697B"/>
    <w:rsid w:val="00156C0F"/>
    <w:rsid w:val="00157FEC"/>
    <w:rsid w:val="00166843"/>
    <w:rsid w:val="001669E7"/>
    <w:rsid w:val="00166E89"/>
    <w:rsid w:val="001670BD"/>
    <w:rsid w:val="0016783B"/>
    <w:rsid w:val="00170B5B"/>
    <w:rsid w:val="00171333"/>
    <w:rsid w:val="00171618"/>
    <w:rsid w:val="00174097"/>
    <w:rsid w:val="00174633"/>
    <w:rsid w:val="001757F0"/>
    <w:rsid w:val="0017662F"/>
    <w:rsid w:val="00177587"/>
    <w:rsid w:val="00180384"/>
    <w:rsid w:val="0018206F"/>
    <w:rsid w:val="00184874"/>
    <w:rsid w:val="001848CA"/>
    <w:rsid w:val="00186106"/>
    <w:rsid w:val="001864DA"/>
    <w:rsid w:val="00190632"/>
    <w:rsid w:val="00191B78"/>
    <w:rsid w:val="00192333"/>
    <w:rsid w:val="00193684"/>
    <w:rsid w:val="00193D63"/>
    <w:rsid w:val="00194751"/>
    <w:rsid w:val="001955FF"/>
    <w:rsid w:val="00195D77"/>
    <w:rsid w:val="00197306"/>
    <w:rsid w:val="00197526"/>
    <w:rsid w:val="001A0988"/>
    <w:rsid w:val="001A0D0B"/>
    <w:rsid w:val="001A2477"/>
    <w:rsid w:val="001A5FE4"/>
    <w:rsid w:val="001B042A"/>
    <w:rsid w:val="001B19AE"/>
    <w:rsid w:val="001B1CE2"/>
    <w:rsid w:val="001B307B"/>
    <w:rsid w:val="001B38BA"/>
    <w:rsid w:val="001B3C59"/>
    <w:rsid w:val="001B3D0B"/>
    <w:rsid w:val="001B4288"/>
    <w:rsid w:val="001B5977"/>
    <w:rsid w:val="001B602F"/>
    <w:rsid w:val="001B6803"/>
    <w:rsid w:val="001B6ED2"/>
    <w:rsid w:val="001B730B"/>
    <w:rsid w:val="001C0FAA"/>
    <w:rsid w:val="001C1841"/>
    <w:rsid w:val="001C1CA2"/>
    <w:rsid w:val="001C22D3"/>
    <w:rsid w:val="001C3AE2"/>
    <w:rsid w:val="001C4EB4"/>
    <w:rsid w:val="001C70A2"/>
    <w:rsid w:val="001C759F"/>
    <w:rsid w:val="001C78AA"/>
    <w:rsid w:val="001D45E9"/>
    <w:rsid w:val="001D4B4F"/>
    <w:rsid w:val="001D53F3"/>
    <w:rsid w:val="001D5642"/>
    <w:rsid w:val="001D6153"/>
    <w:rsid w:val="001D6819"/>
    <w:rsid w:val="001D72BE"/>
    <w:rsid w:val="001E22C6"/>
    <w:rsid w:val="001E29A0"/>
    <w:rsid w:val="001E3CB2"/>
    <w:rsid w:val="001E5D5B"/>
    <w:rsid w:val="001E6F49"/>
    <w:rsid w:val="001E77BC"/>
    <w:rsid w:val="001E7D93"/>
    <w:rsid w:val="001E7F0B"/>
    <w:rsid w:val="001F226E"/>
    <w:rsid w:val="001F2277"/>
    <w:rsid w:val="001F229B"/>
    <w:rsid w:val="001F47E1"/>
    <w:rsid w:val="001F5B6A"/>
    <w:rsid w:val="001F6490"/>
    <w:rsid w:val="001F6A82"/>
    <w:rsid w:val="001F743A"/>
    <w:rsid w:val="0020244A"/>
    <w:rsid w:val="00202495"/>
    <w:rsid w:val="0020297D"/>
    <w:rsid w:val="00204158"/>
    <w:rsid w:val="0020418B"/>
    <w:rsid w:val="00206518"/>
    <w:rsid w:val="0021288B"/>
    <w:rsid w:val="00212CD8"/>
    <w:rsid w:val="00213F8C"/>
    <w:rsid w:val="0022198C"/>
    <w:rsid w:val="00222608"/>
    <w:rsid w:val="002231B1"/>
    <w:rsid w:val="00223955"/>
    <w:rsid w:val="00223D77"/>
    <w:rsid w:val="002241F4"/>
    <w:rsid w:val="00226655"/>
    <w:rsid w:val="0022747F"/>
    <w:rsid w:val="00230065"/>
    <w:rsid w:val="00231051"/>
    <w:rsid w:val="00231080"/>
    <w:rsid w:val="0023216F"/>
    <w:rsid w:val="00232FC7"/>
    <w:rsid w:val="00235B27"/>
    <w:rsid w:val="00236D05"/>
    <w:rsid w:val="0023703D"/>
    <w:rsid w:val="0024155D"/>
    <w:rsid w:val="002420F6"/>
    <w:rsid w:val="002424BE"/>
    <w:rsid w:val="002432D6"/>
    <w:rsid w:val="002458FA"/>
    <w:rsid w:val="0024643D"/>
    <w:rsid w:val="00250046"/>
    <w:rsid w:val="00250F92"/>
    <w:rsid w:val="00251EF6"/>
    <w:rsid w:val="00252373"/>
    <w:rsid w:val="00253285"/>
    <w:rsid w:val="002532F1"/>
    <w:rsid w:val="002625B1"/>
    <w:rsid w:val="0026443A"/>
    <w:rsid w:val="0026598B"/>
    <w:rsid w:val="00266AD7"/>
    <w:rsid w:val="00266D08"/>
    <w:rsid w:val="00267D18"/>
    <w:rsid w:val="0027070B"/>
    <w:rsid w:val="002708B2"/>
    <w:rsid w:val="002709A5"/>
    <w:rsid w:val="00270B06"/>
    <w:rsid w:val="00271D2D"/>
    <w:rsid w:val="002728A6"/>
    <w:rsid w:val="00276E76"/>
    <w:rsid w:val="002807B7"/>
    <w:rsid w:val="00283119"/>
    <w:rsid w:val="00284FBA"/>
    <w:rsid w:val="00285317"/>
    <w:rsid w:val="00285552"/>
    <w:rsid w:val="00287274"/>
    <w:rsid w:val="00290C33"/>
    <w:rsid w:val="002939C4"/>
    <w:rsid w:val="00293CFC"/>
    <w:rsid w:val="00294C9A"/>
    <w:rsid w:val="0029557B"/>
    <w:rsid w:val="002957DC"/>
    <w:rsid w:val="00297036"/>
    <w:rsid w:val="00297429"/>
    <w:rsid w:val="002A0EC3"/>
    <w:rsid w:val="002A1429"/>
    <w:rsid w:val="002A1811"/>
    <w:rsid w:val="002A1DAE"/>
    <w:rsid w:val="002A3084"/>
    <w:rsid w:val="002A571E"/>
    <w:rsid w:val="002A5BAA"/>
    <w:rsid w:val="002A6622"/>
    <w:rsid w:val="002B30CC"/>
    <w:rsid w:val="002B4D2E"/>
    <w:rsid w:val="002B4F36"/>
    <w:rsid w:val="002B6AC9"/>
    <w:rsid w:val="002B6C99"/>
    <w:rsid w:val="002C0AB4"/>
    <w:rsid w:val="002C0C6D"/>
    <w:rsid w:val="002C1211"/>
    <w:rsid w:val="002C134E"/>
    <w:rsid w:val="002C1490"/>
    <w:rsid w:val="002C213F"/>
    <w:rsid w:val="002C462B"/>
    <w:rsid w:val="002C4852"/>
    <w:rsid w:val="002C7D45"/>
    <w:rsid w:val="002D01B7"/>
    <w:rsid w:val="002D2538"/>
    <w:rsid w:val="002D37A8"/>
    <w:rsid w:val="002D3B61"/>
    <w:rsid w:val="002D43ED"/>
    <w:rsid w:val="002D463C"/>
    <w:rsid w:val="002D49E5"/>
    <w:rsid w:val="002D4A07"/>
    <w:rsid w:val="002D6AE2"/>
    <w:rsid w:val="002D72BE"/>
    <w:rsid w:val="002D7F83"/>
    <w:rsid w:val="002E0588"/>
    <w:rsid w:val="002E161C"/>
    <w:rsid w:val="002E1C75"/>
    <w:rsid w:val="002E23B9"/>
    <w:rsid w:val="002E2800"/>
    <w:rsid w:val="002E2DA5"/>
    <w:rsid w:val="002E47FE"/>
    <w:rsid w:val="002E6C39"/>
    <w:rsid w:val="002E712D"/>
    <w:rsid w:val="002E7BE3"/>
    <w:rsid w:val="002F0982"/>
    <w:rsid w:val="002F24F7"/>
    <w:rsid w:val="002F3862"/>
    <w:rsid w:val="002F546D"/>
    <w:rsid w:val="002F5479"/>
    <w:rsid w:val="002F5E67"/>
    <w:rsid w:val="002F69C0"/>
    <w:rsid w:val="002F6E00"/>
    <w:rsid w:val="002F7E2C"/>
    <w:rsid w:val="0030022F"/>
    <w:rsid w:val="00300635"/>
    <w:rsid w:val="0030138A"/>
    <w:rsid w:val="00301C7E"/>
    <w:rsid w:val="00303DD0"/>
    <w:rsid w:val="00304AE5"/>
    <w:rsid w:val="00305812"/>
    <w:rsid w:val="0030645C"/>
    <w:rsid w:val="00307EF5"/>
    <w:rsid w:val="00311815"/>
    <w:rsid w:val="003126EC"/>
    <w:rsid w:val="003131A2"/>
    <w:rsid w:val="00314A56"/>
    <w:rsid w:val="00320442"/>
    <w:rsid w:val="0032240C"/>
    <w:rsid w:val="0032273A"/>
    <w:rsid w:val="003230C5"/>
    <w:rsid w:val="0032456F"/>
    <w:rsid w:val="003248C5"/>
    <w:rsid w:val="00325819"/>
    <w:rsid w:val="003262DA"/>
    <w:rsid w:val="00326660"/>
    <w:rsid w:val="00330F0E"/>
    <w:rsid w:val="003328F0"/>
    <w:rsid w:val="003358C8"/>
    <w:rsid w:val="00335B09"/>
    <w:rsid w:val="003364A9"/>
    <w:rsid w:val="00336C56"/>
    <w:rsid w:val="00336CFA"/>
    <w:rsid w:val="003373DC"/>
    <w:rsid w:val="00337439"/>
    <w:rsid w:val="003433B9"/>
    <w:rsid w:val="00343CDA"/>
    <w:rsid w:val="003443CC"/>
    <w:rsid w:val="00345C58"/>
    <w:rsid w:val="0035148D"/>
    <w:rsid w:val="00351932"/>
    <w:rsid w:val="00353B51"/>
    <w:rsid w:val="00353FAA"/>
    <w:rsid w:val="0035608D"/>
    <w:rsid w:val="0035716C"/>
    <w:rsid w:val="00360DE5"/>
    <w:rsid w:val="00361DB1"/>
    <w:rsid w:val="003630AE"/>
    <w:rsid w:val="003635D7"/>
    <w:rsid w:val="00363AD7"/>
    <w:rsid w:val="00365A41"/>
    <w:rsid w:val="00365D4D"/>
    <w:rsid w:val="003661BF"/>
    <w:rsid w:val="00367BB2"/>
    <w:rsid w:val="00371483"/>
    <w:rsid w:val="003717E8"/>
    <w:rsid w:val="00371F19"/>
    <w:rsid w:val="00372067"/>
    <w:rsid w:val="00372BB9"/>
    <w:rsid w:val="00372C44"/>
    <w:rsid w:val="003738E4"/>
    <w:rsid w:val="00373A6E"/>
    <w:rsid w:val="00374994"/>
    <w:rsid w:val="00375164"/>
    <w:rsid w:val="0037540E"/>
    <w:rsid w:val="003756E9"/>
    <w:rsid w:val="00381769"/>
    <w:rsid w:val="00381BC5"/>
    <w:rsid w:val="00381E88"/>
    <w:rsid w:val="00382076"/>
    <w:rsid w:val="003832AD"/>
    <w:rsid w:val="00383CC9"/>
    <w:rsid w:val="00384467"/>
    <w:rsid w:val="00390A07"/>
    <w:rsid w:val="00390BDD"/>
    <w:rsid w:val="00391CFE"/>
    <w:rsid w:val="00394095"/>
    <w:rsid w:val="003952E6"/>
    <w:rsid w:val="0039586D"/>
    <w:rsid w:val="00395C13"/>
    <w:rsid w:val="003965C6"/>
    <w:rsid w:val="003A023A"/>
    <w:rsid w:val="003A053F"/>
    <w:rsid w:val="003A0A4E"/>
    <w:rsid w:val="003A12C7"/>
    <w:rsid w:val="003A3686"/>
    <w:rsid w:val="003A3E6F"/>
    <w:rsid w:val="003A5F5B"/>
    <w:rsid w:val="003A7078"/>
    <w:rsid w:val="003B0CAA"/>
    <w:rsid w:val="003B0E6A"/>
    <w:rsid w:val="003B25A7"/>
    <w:rsid w:val="003B37B4"/>
    <w:rsid w:val="003B4E53"/>
    <w:rsid w:val="003B57E2"/>
    <w:rsid w:val="003B6282"/>
    <w:rsid w:val="003B6ABD"/>
    <w:rsid w:val="003B719E"/>
    <w:rsid w:val="003C2434"/>
    <w:rsid w:val="003C2AC6"/>
    <w:rsid w:val="003C3E81"/>
    <w:rsid w:val="003C58A7"/>
    <w:rsid w:val="003C60EB"/>
    <w:rsid w:val="003C62CB"/>
    <w:rsid w:val="003C6FB4"/>
    <w:rsid w:val="003C70CE"/>
    <w:rsid w:val="003C7CA7"/>
    <w:rsid w:val="003D0156"/>
    <w:rsid w:val="003D016B"/>
    <w:rsid w:val="003D0B39"/>
    <w:rsid w:val="003D2EBF"/>
    <w:rsid w:val="003D31DA"/>
    <w:rsid w:val="003D46AE"/>
    <w:rsid w:val="003D4E37"/>
    <w:rsid w:val="003D5A8F"/>
    <w:rsid w:val="003D6DBA"/>
    <w:rsid w:val="003D6FC2"/>
    <w:rsid w:val="003D758B"/>
    <w:rsid w:val="003D7882"/>
    <w:rsid w:val="003E0EB2"/>
    <w:rsid w:val="003E21F5"/>
    <w:rsid w:val="003E22F0"/>
    <w:rsid w:val="003E3258"/>
    <w:rsid w:val="003E521B"/>
    <w:rsid w:val="003E61FF"/>
    <w:rsid w:val="003E620F"/>
    <w:rsid w:val="003E7247"/>
    <w:rsid w:val="003F14C9"/>
    <w:rsid w:val="003F1AF3"/>
    <w:rsid w:val="003F46E0"/>
    <w:rsid w:val="003F6BE2"/>
    <w:rsid w:val="003F7C5D"/>
    <w:rsid w:val="00401314"/>
    <w:rsid w:val="0040351E"/>
    <w:rsid w:val="004051E0"/>
    <w:rsid w:val="004074E3"/>
    <w:rsid w:val="0041089B"/>
    <w:rsid w:val="00412384"/>
    <w:rsid w:val="00413CAF"/>
    <w:rsid w:val="00414633"/>
    <w:rsid w:val="00415618"/>
    <w:rsid w:val="004174E7"/>
    <w:rsid w:val="00417736"/>
    <w:rsid w:val="00421B01"/>
    <w:rsid w:val="00422093"/>
    <w:rsid w:val="004221DD"/>
    <w:rsid w:val="0042473E"/>
    <w:rsid w:val="00425BB7"/>
    <w:rsid w:val="00426EE8"/>
    <w:rsid w:val="00427A39"/>
    <w:rsid w:val="00427AF7"/>
    <w:rsid w:val="00427C13"/>
    <w:rsid w:val="0043033C"/>
    <w:rsid w:val="004324F9"/>
    <w:rsid w:val="0043274A"/>
    <w:rsid w:val="0043307F"/>
    <w:rsid w:val="00433329"/>
    <w:rsid w:val="00435E3F"/>
    <w:rsid w:val="004367D3"/>
    <w:rsid w:val="0044335C"/>
    <w:rsid w:val="00443422"/>
    <w:rsid w:val="00443E28"/>
    <w:rsid w:val="004461F0"/>
    <w:rsid w:val="0044630A"/>
    <w:rsid w:val="00450288"/>
    <w:rsid w:val="004506B8"/>
    <w:rsid w:val="00451254"/>
    <w:rsid w:val="004547B7"/>
    <w:rsid w:val="00455445"/>
    <w:rsid w:val="004557F4"/>
    <w:rsid w:val="00457882"/>
    <w:rsid w:val="004603AA"/>
    <w:rsid w:val="00461C5F"/>
    <w:rsid w:val="004644DD"/>
    <w:rsid w:val="00464B5F"/>
    <w:rsid w:val="00465E81"/>
    <w:rsid w:val="004675E6"/>
    <w:rsid w:val="004706D0"/>
    <w:rsid w:val="00472B0D"/>
    <w:rsid w:val="00472EA9"/>
    <w:rsid w:val="00473427"/>
    <w:rsid w:val="004735AD"/>
    <w:rsid w:val="00473F5B"/>
    <w:rsid w:val="00474A03"/>
    <w:rsid w:val="004835BE"/>
    <w:rsid w:val="00484E4C"/>
    <w:rsid w:val="00485319"/>
    <w:rsid w:val="004858BD"/>
    <w:rsid w:val="004909EF"/>
    <w:rsid w:val="004930E7"/>
    <w:rsid w:val="004930FD"/>
    <w:rsid w:val="00494CC4"/>
    <w:rsid w:val="00495337"/>
    <w:rsid w:val="00495721"/>
    <w:rsid w:val="004977E7"/>
    <w:rsid w:val="004A0F8E"/>
    <w:rsid w:val="004A266F"/>
    <w:rsid w:val="004A2801"/>
    <w:rsid w:val="004A4132"/>
    <w:rsid w:val="004A48FF"/>
    <w:rsid w:val="004A5D15"/>
    <w:rsid w:val="004A7A68"/>
    <w:rsid w:val="004A7D29"/>
    <w:rsid w:val="004B122C"/>
    <w:rsid w:val="004B1B5F"/>
    <w:rsid w:val="004B1CE6"/>
    <w:rsid w:val="004B2F07"/>
    <w:rsid w:val="004B3586"/>
    <w:rsid w:val="004B35D3"/>
    <w:rsid w:val="004B427E"/>
    <w:rsid w:val="004B584B"/>
    <w:rsid w:val="004B6B7A"/>
    <w:rsid w:val="004C4A30"/>
    <w:rsid w:val="004C6676"/>
    <w:rsid w:val="004C6AFF"/>
    <w:rsid w:val="004D093B"/>
    <w:rsid w:val="004D1B0A"/>
    <w:rsid w:val="004D1F64"/>
    <w:rsid w:val="004D3F00"/>
    <w:rsid w:val="004D42B9"/>
    <w:rsid w:val="004D4C3D"/>
    <w:rsid w:val="004D697B"/>
    <w:rsid w:val="004D6C6B"/>
    <w:rsid w:val="004D7AE9"/>
    <w:rsid w:val="004E03BD"/>
    <w:rsid w:val="004E1545"/>
    <w:rsid w:val="004E1764"/>
    <w:rsid w:val="004E1FD5"/>
    <w:rsid w:val="004E399E"/>
    <w:rsid w:val="004E4010"/>
    <w:rsid w:val="004E6A2A"/>
    <w:rsid w:val="004F0A52"/>
    <w:rsid w:val="004F2C33"/>
    <w:rsid w:val="004F37DC"/>
    <w:rsid w:val="004F396E"/>
    <w:rsid w:val="004F6162"/>
    <w:rsid w:val="00504226"/>
    <w:rsid w:val="0050537E"/>
    <w:rsid w:val="005055D8"/>
    <w:rsid w:val="00507491"/>
    <w:rsid w:val="0051070A"/>
    <w:rsid w:val="00510873"/>
    <w:rsid w:val="00510C54"/>
    <w:rsid w:val="005114AA"/>
    <w:rsid w:val="0051529A"/>
    <w:rsid w:val="00515ECC"/>
    <w:rsid w:val="00516864"/>
    <w:rsid w:val="00517F40"/>
    <w:rsid w:val="005221CB"/>
    <w:rsid w:val="00522AA6"/>
    <w:rsid w:val="005236FF"/>
    <w:rsid w:val="0052471E"/>
    <w:rsid w:val="00526F97"/>
    <w:rsid w:val="00527241"/>
    <w:rsid w:val="00531189"/>
    <w:rsid w:val="00535905"/>
    <w:rsid w:val="005367C9"/>
    <w:rsid w:val="00537836"/>
    <w:rsid w:val="00537BFC"/>
    <w:rsid w:val="0054049D"/>
    <w:rsid w:val="00540FD1"/>
    <w:rsid w:val="00541AB2"/>
    <w:rsid w:val="005422BA"/>
    <w:rsid w:val="00543186"/>
    <w:rsid w:val="00546218"/>
    <w:rsid w:val="005475DE"/>
    <w:rsid w:val="0054799B"/>
    <w:rsid w:val="00547BD8"/>
    <w:rsid w:val="00552F9E"/>
    <w:rsid w:val="005531A7"/>
    <w:rsid w:val="005535E3"/>
    <w:rsid w:val="00553D17"/>
    <w:rsid w:val="00554BD8"/>
    <w:rsid w:val="00554D6A"/>
    <w:rsid w:val="00555AF7"/>
    <w:rsid w:val="00556E66"/>
    <w:rsid w:val="005570D6"/>
    <w:rsid w:val="00560D47"/>
    <w:rsid w:val="00560E8F"/>
    <w:rsid w:val="00564B84"/>
    <w:rsid w:val="00564F14"/>
    <w:rsid w:val="005660F5"/>
    <w:rsid w:val="00566E4F"/>
    <w:rsid w:val="00567A35"/>
    <w:rsid w:val="00571701"/>
    <w:rsid w:val="00571AC1"/>
    <w:rsid w:val="0057213D"/>
    <w:rsid w:val="00572610"/>
    <w:rsid w:val="00572BA0"/>
    <w:rsid w:val="00575091"/>
    <w:rsid w:val="0057524F"/>
    <w:rsid w:val="00575885"/>
    <w:rsid w:val="00581E77"/>
    <w:rsid w:val="005824E7"/>
    <w:rsid w:val="00582E31"/>
    <w:rsid w:val="00584F67"/>
    <w:rsid w:val="005853A3"/>
    <w:rsid w:val="005855D1"/>
    <w:rsid w:val="0059197B"/>
    <w:rsid w:val="005930EC"/>
    <w:rsid w:val="005966FD"/>
    <w:rsid w:val="00596B96"/>
    <w:rsid w:val="005979D2"/>
    <w:rsid w:val="00597A53"/>
    <w:rsid w:val="005A0A75"/>
    <w:rsid w:val="005A0ADF"/>
    <w:rsid w:val="005A0B8B"/>
    <w:rsid w:val="005A1C4B"/>
    <w:rsid w:val="005A2DE5"/>
    <w:rsid w:val="005A3AB4"/>
    <w:rsid w:val="005A3E0D"/>
    <w:rsid w:val="005A3E6B"/>
    <w:rsid w:val="005A61D7"/>
    <w:rsid w:val="005A7EE2"/>
    <w:rsid w:val="005B04D5"/>
    <w:rsid w:val="005B0E0F"/>
    <w:rsid w:val="005B2D66"/>
    <w:rsid w:val="005B48EA"/>
    <w:rsid w:val="005B7ED3"/>
    <w:rsid w:val="005C0E8C"/>
    <w:rsid w:val="005C211F"/>
    <w:rsid w:val="005C4121"/>
    <w:rsid w:val="005C648C"/>
    <w:rsid w:val="005C6658"/>
    <w:rsid w:val="005C697F"/>
    <w:rsid w:val="005C6A72"/>
    <w:rsid w:val="005D0B72"/>
    <w:rsid w:val="005D15FC"/>
    <w:rsid w:val="005D2B3B"/>
    <w:rsid w:val="005D4018"/>
    <w:rsid w:val="005E0021"/>
    <w:rsid w:val="005E0370"/>
    <w:rsid w:val="005E10A9"/>
    <w:rsid w:val="005E22FC"/>
    <w:rsid w:val="005E2561"/>
    <w:rsid w:val="005E2E1D"/>
    <w:rsid w:val="005E2FD3"/>
    <w:rsid w:val="005E3E1B"/>
    <w:rsid w:val="005E3F63"/>
    <w:rsid w:val="005E512D"/>
    <w:rsid w:val="005E59CF"/>
    <w:rsid w:val="005E6AC0"/>
    <w:rsid w:val="005E6B00"/>
    <w:rsid w:val="005E722D"/>
    <w:rsid w:val="005E73B7"/>
    <w:rsid w:val="005E7B46"/>
    <w:rsid w:val="005F0038"/>
    <w:rsid w:val="005F08E4"/>
    <w:rsid w:val="005F18E8"/>
    <w:rsid w:val="005F1C64"/>
    <w:rsid w:val="005F2402"/>
    <w:rsid w:val="005F4686"/>
    <w:rsid w:val="005F6151"/>
    <w:rsid w:val="005F71BF"/>
    <w:rsid w:val="005F7751"/>
    <w:rsid w:val="005F7EE5"/>
    <w:rsid w:val="00600AB1"/>
    <w:rsid w:val="0060145B"/>
    <w:rsid w:val="00601F6B"/>
    <w:rsid w:val="006035DE"/>
    <w:rsid w:val="00604F9E"/>
    <w:rsid w:val="0060738B"/>
    <w:rsid w:val="0060794D"/>
    <w:rsid w:val="0061073B"/>
    <w:rsid w:val="00610952"/>
    <w:rsid w:val="0061564C"/>
    <w:rsid w:val="006217E3"/>
    <w:rsid w:val="0062180E"/>
    <w:rsid w:val="00622E9D"/>
    <w:rsid w:val="0062407E"/>
    <w:rsid w:val="0062409B"/>
    <w:rsid w:val="00627345"/>
    <w:rsid w:val="00627782"/>
    <w:rsid w:val="00631368"/>
    <w:rsid w:val="00633E97"/>
    <w:rsid w:val="0064155B"/>
    <w:rsid w:val="0064156B"/>
    <w:rsid w:val="00641B4A"/>
    <w:rsid w:val="00641CA1"/>
    <w:rsid w:val="00643EAA"/>
    <w:rsid w:val="0064530D"/>
    <w:rsid w:val="006455C7"/>
    <w:rsid w:val="00646597"/>
    <w:rsid w:val="00653BF5"/>
    <w:rsid w:val="006550E0"/>
    <w:rsid w:val="00655A8F"/>
    <w:rsid w:val="00655CE8"/>
    <w:rsid w:val="00656644"/>
    <w:rsid w:val="00656AEC"/>
    <w:rsid w:val="00661B91"/>
    <w:rsid w:val="006627EF"/>
    <w:rsid w:val="0066354D"/>
    <w:rsid w:val="00663B3A"/>
    <w:rsid w:val="00665822"/>
    <w:rsid w:val="00666B40"/>
    <w:rsid w:val="00666E66"/>
    <w:rsid w:val="00667754"/>
    <w:rsid w:val="00670501"/>
    <w:rsid w:val="006724FA"/>
    <w:rsid w:val="006725E9"/>
    <w:rsid w:val="00672F6A"/>
    <w:rsid w:val="006731E6"/>
    <w:rsid w:val="00673CBE"/>
    <w:rsid w:val="00674447"/>
    <w:rsid w:val="00674449"/>
    <w:rsid w:val="006765E0"/>
    <w:rsid w:val="0067730D"/>
    <w:rsid w:val="0067755A"/>
    <w:rsid w:val="00680478"/>
    <w:rsid w:val="00680762"/>
    <w:rsid w:val="00686CF2"/>
    <w:rsid w:val="0068701D"/>
    <w:rsid w:val="006874C7"/>
    <w:rsid w:val="00690E2D"/>
    <w:rsid w:val="00692CF2"/>
    <w:rsid w:val="006942B2"/>
    <w:rsid w:val="00695074"/>
    <w:rsid w:val="00695924"/>
    <w:rsid w:val="00695A33"/>
    <w:rsid w:val="006962CE"/>
    <w:rsid w:val="00696CC4"/>
    <w:rsid w:val="006A1029"/>
    <w:rsid w:val="006A2AA5"/>
    <w:rsid w:val="006A6D43"/>
    <w:rsid w:val="006B0466"/>
    <w:rsid w:val="006B13E6"/>
    <w:rsid w:val="006B33D1"/>
    <w:rsid w:val="006B3D24"/>
    <w:rsid w:val="006B4D02"/>
    <w:rsid w:val="006B5A63"/>
    <w:rsid w:val="006B7690"/>
    <w:rsid w:val="006C1739"/>
    <w:rsid w:val="006C1AE1"/>
    <w:rsid w:val="006C561A"/>
    <w:rsid w:val="006C585D"/>
    <w:rsid w:val="006C5ECE"/>
    <w:rsid w:val="006C6E5F"/>
    <w:rsid w:val="006C7FFE"/>
    <w:rsid w:val="006D059D"/>
    <w:rsid w:val="006D0790"/>
    <w:rsid w:val="006D0E57"/>
    <w:rsid w:val="006D114B"/>
    <w:rsid w:val="006D3387"/>
    <w:rsid w:val="006D42EA"/>
    <w:rsid w:val="006D51CF"/>
    <w:rsid w:val="006D5B80"/>
    <w:rsid w:val="006D692F"/>
    <w:rsid w:val="006D7519"/>
    <w:rsid w:val="006E1976"/>
    <w:rsid w:val="006E33FA"/>
    <w:rsid w:val="006E3733"/>
    <w:rsid w:val="006E6DE5"/>
    <w:rsid w:val="006F0ECA"/>
    <w:rsid w:val="006F3323"/>
    <w:rsid w:val="006F3BA7"/>
    <w:rsid w:val="00700071"/>
    <w:rsid w:val="00701F7F"/>
    <w:rsid w:val="00702244"/>
    <w:rsid w:val="007039BE"/>
    <w:rsid w:val="00704772"/>
    <w:rsid w:val="00704EAD"/>
    <w:rsid w:val="00704F7C"/>
    <w:rsid w:val="00706A0D"/>
    <w:rsid w:val="00706B18"/>
    <w:rsid w:val="00706F6F"/>
    <w:rsid w:val="0070757D"/>
    <w:rsid w:val="00707B7E"/>
    <w:rsid w:val="00710FDC"/>
    <w:rsid w:val="007136CF"/>
    <w:rsid w:val="007149FF"/>
    <w:rsid w:val="00714D08"/>
    <w:rsid w:val="00716246"/>
    <w:rsid w:val="0071793E"/>
    <w:rsid w:val="007216EC"/>
    <w:rsid w:val="0072301A"/>
    <w:rsid w:val="00724410"/>
    <w:rsid w:val="00724972"/>
    <w:rsid w:val="00725414"/>
    <w:rsid w:val="007258BC"/>
    <w:rsid w:val="00727A8B"/>
    <w:rsid w:val="00727C43"/>
    <w:rsid w:val="007316B3"/>
    <w:rsid w:val="007345A2"/>
    <w:rsid w:val="00735C16"/>
    <w:rsid w:val="00735F62"/>
    <w:rsid w:val="0074001A"/>
    <w:rsid w:val="0074010E"/>
    <w:rsid w:val="00741E99"/>
    <w:rsid w:val="007422E7"/>
    <w:rsid w:val="007427E7"/>
    <w:rsid w:val="00743440"/>
    <w:rsid w:val="007456E2"/>
    <w:rsid w:val="00745895"/>
    <w:rsid w:val="00746448"/>
    <w:rsid w:val="00746AD7"/>
    <w:rsid w:val="00747C25"/>
    <w:rsid w:val="00750F43"/>
    <w:rsid w:val="0075222A"/>
    <w:rsid w:val="0075246C"/>
    <w:rsid w:val="0075252B"/>
    <w:rsid w:val="00752D78"/>
    <w:rsid w:val="00753692"/>
    <w:rsid w:val="00756759"/>
    <w:rsid w:val="007574AC"/>
    <w:rsid w:val="00760337"/>
    <w:rsid w:val="007605C6"/>
    <w:rsid w:val="007607E1"/>
    <w:rsid w:val="00760E90"/>
    <w:rsid w:val="00761BFC"/>
    <w:rsid w:val="00761CE5"/>
    <w:rsid w:val="0076284F"/>
    <w:rsid w:val="007636E8"/>
    <w:rsid w:val="00764925"/>
    <w:rsid w:val="00766B7F"/>
    <w:rsid w:val="007704F0"/>
    <w:rsid w:val="007708BD"/>
    <w:rsid w:val="00770B62"/>
    <w:rsid w:val="0077140B"/>
    <w:rsid w:val="007721A3"/>
    <w:rsid w:val="00774EF0"/>
    <w:rsid w:val="007763D9"/>
    <w:rsid w:val="00776EFE"/>
    <w:rsid w:val="007800D6"/>
    <w:rsid w:val="00781013"/>
    <w:rsid w:val="00781794"/>
    <w:rsid w:val="00781DCC"/>
    <w:rsid w:val="0078201B"/>
    <w:rsid w:val="00782C81"/>
    <w:rsid w:val="00783154"/>
    <w:rsid w:val="007839DF"/>
    <w:rsid w:val="00783D07"/>
    <w:rsid w:val="007850B5"/>
    <w:rsid w:val="0078600D"/>
    <w:rsid w:val="0079047F"/>
    <w:rsid w:val="0079099A"/>
    <w:rsid w:val="00791F62"/>
    <w:rsid w:val="007927CE"/>
    <w:rsid w:val="007928C1"/>
    <w:rsid w:val="00792C78"/>
    <w:rsid w:val="007936C5"/>
    <w:rsid w:val="007A008A"/>
    <w:rsid w:val="007A02FA"/>
    <w:rsid w:val="007A0542"/>
    <w:rsid w:val="007A0FC5"/>
    <w:rsid w:val="007A1A07"/>
    <w:rsid w:val="007A2CC0"/>
    <w:rsid w:val="007A4595"/>
    <w:rsid w:val="007A5391"/>
    <w:rsid w:val="007A5450"/>
    <w:rsid w:val="007B0868"/>
    <w:rsid w:val="007B0A79"/>
    <w:rsid w:val="007B14A7"/>
    <w:rsid w:val="007B1BCA"/>
    <w:rsid w:val="007B22C3"/>
    <w:rsid w:val="007B3375"/>
    <w:rsid w:val="007B3B4D"/>
    <w:rsid w:val="007B6F8D"/>
    <w:rsid w:val="007C0A2C"/>
    <w:rsid w:val="007C0AE4"/>
    <w:rsid w:val="007C12A9"/>
    <w:rsid w:val="007C16A1"/>
    <w:rsid w:val="007C350F"/>
    <w:rsid w:val="007C447F"/>
    <w:rsid w:val="007C5DBC"/>
    <w:rsid w:val="007C7594"/>
    <w:rsid w:val="007D17BF"/>
    <w:rsid w:val="007D394A"/>
    <w:rsid w:val="007D3E53"/>
    <w:rsid w:val="007D3ECB"/>
    <w:rsid w:val="007D42DF"/>
    <w:rsid w:val="007D461C"/>
    <w:rsid w:val="007D7EC6"/>
    <w:rsid w:val="007E0A58"/>
    <w:rsid w:val="007E3C16"/>
    <w:rsid w:val="007E4F18"/>
    <w:rsid w:val="007E53CF"/>
    <w:rsid w:val="007E5BED"/>
    <w:rsid w:val="007E6217"/>
    <w:rsid w:val="007E628E"/>
    <w:rsid w:val="007E736F"/>
    <w:rsid w:val="007F1730"/>
    <w:rsid w:val="007F32DB"/>
    <w:rsid w:val="007F4016"/>
    <w:rsid w:val="008004BC"/>
    <w:rsid w:val="008010A6"/>
    <w:rsid w:val="00801182"/>
    <w:rsid w:val="008026C5"/>
    <w:rsid w:val="008035F4"/>
    <w:rsid w:val="0080432B"/>
    <w:rsid w:val="008051BC"/>
    <w:rsid w:val="0080522E"/>
    <w:rsid w:val="008052C5"/>
    <w:rsid w:val="008111B1"/>
    <w:rsid w:val="0081138D"/>
    <w:rsid w:val="008118C0"/>
    <w:rsid w:val="00813FF1"/>
    <w:rsid w:val="0081426A"/>
    <w:rsid w:val="00817F26"/>
    <w:rsid w:val="0082043A"/>
    <w:rsid w:val="00821400"/>
    <w:rsid w:val="008219A2"/>
    <w:rsid w:val="00822EBA"/>
    <w:rsid w:val="0082385B"/>
    <w:rsid w:val="00834CB2"/>
    <w:rsid w:val="0083565E"/>
    <w:rsid w:val="0084014C"/>
    <w:rsid w:val="00840F7D"/>
    <w:rsid w:val="0084278B"/>
    <w:rsid w:val="00843D25"/>
    <w:rsid w:val="008443DC"/>
    <w:rsid w:val="008478EF"/>
    <w:rsid w:val="00851BAE"/>
    <w:rsid w:val="00851E77"/>
    <w:rsid w:val="00853466"/>
    <w:rsid w:val="00853799"/>
    <w:rsid w:val="00854DC3"/>
    <w:rsid w:val="0085768C"/>
    <w:rsid w:val="0086030A"/>
    <w:rsid w:val="00860BCA"/>
    <w:rsid w:val="008614BD"/>
    <w:rsid w:val="00861F42"/>
    <w:rsid w:val="0086256F"/>
    <w:rsid w:val="00862585"/>
    <w:rsid w:val="008629B5"/>
    <w:rsid w:val="00863449"/>
    <w:rsid w:val="00864CE5"/>
    <w:rsid w:val="00864E2F"/>
    <w:rsid w:val="008657B0"/>
    <w:rsid w:val="00866D25"/>
    <w:rsid w:val="00870D4E"/>
    <w:rsid w:val="008727A1"/>
    <w:rsid w:val="00873572"/>
    <w:rsid w:val="00876AA6"/>
    <w:rsid w:val="00877442"/>
    <w:rsid w:val="008803B5"/>
    <w:rsid w:val="008814C7"/>
    <w:rsid w:val="008827EB"/>
    <w:rsid w:val="008842B8"/>
    <w:rsid w:val="00884FDA"/>
    <w:rsid w:val="00885407"/>
    <w:rsid w:val="008855B7"/>
    <w:rsid w:val="00885D53"/>
    <w:rsid w:val="008860E0"/>
    <w:rsid w:val="00886155"/>
    <w:rsid w:val="008869FE"/>
    <w:rsid w:val="008901EC"/>
    <w:rsid w:val="008946A0"/>
    <w:rsid w:val="00897599"/>
    <w:rsid w:val="008976D0"/>
    <w:rsid w:val="008A02D3"/>
    <w:rsid w:val="008A1195"/>
    <w:rsid w:val="008A3087"/>
    <w:rsid w:val="008A3447"/>
    <w:rsid w:val="008A3E60"/>
    <w:rsid w:val="008A57E5"/>
    <w:rsid w:val="008A5D70"/>
    <w:rsid w:val="008B017F"/>
    <w:rsid w:val="008B0584"/>
    <w:rsid w:val="008B0FEA"/>
    <w:rsid w:val="008B148E"/>
    <w:rsid w:val="008B1702"/>
    <w:rsid w:val="008B1B05"/>
    <w:rsid w:val="008C0133"/>
    <w:rsid w:val="008C06B6"/>
    <w:rsid w:val="008C260E"/>
    <w:rsid w:val="008C34F6"/>
    <w:rsid w:val="008C4804"/>
    <w:rsid w:val="008C5461"/>
    <w:rsid w:val="008C70F5"/>
    <w:rsid w:val="008D0299"/>
    <w:rsid w:val="008D1CB1"/>
    <w:rsid w:val="008D1EA4"/>
    <w:rsid w:val="008D224E"/>
    <w:rsid w:val="008D336E"/>
    <w:rsid w:val="008D4062"/>
    <w:rsid w:val="008E2E30"/>
    <w:rsid w:val="008E3CDD"/>
    <w:rsid w:val="008E4A7B"/>
    <w:rsid w:val="008E6A67"/>
    <w:rsid w:val="008E7A72"/>
    <w:rsid w:val="008F0E47"/>
    <w:rsid w:val="008F1DE6"/>
    <w:rsid w:val="008F1EB7"/>
    <w:rsid w:val="008F36DC"/>
    <w:rsid w:val="008F43F7"/>
    <w:rsid w:val="008F479D"/>
    <w:rsid w:val="00900396"/>
    <w:rsid w:val="00900847"/>
    <w:rsid w:val="0090166D"/>
    <w:rsid w:val="00901696"/>
    <w:rsid w:val="00902FF8"/>
    <w:rsid w:val="00904F38"/>
    <w:rsid w:val="00905BB7"/>
    <w:rsid w:val="009066BC"/>
    <w:rsid w:val="009074BD"/>
    <w:rsid w:val="00912DDF"/>
    <w:rsid w:val="0091355B"/>
    <w:rsid w:val="00914E7B"/>
    <w:rsid w:val="009153AE"/>
    <w:rsid w:val="00915557"/>
    <w:rsid w:val="009254B6"/>
    <w:rsid w:val="0092730E"/>
    <w:rsid w:val="009276D3"/>
    <w:rsid w:val="00927C1D"/>
    <w:rsid w:val="00930D05"/>
    <w:rsid w:val="00933124"/>
    <w:rsid w:val="00934F9D"/>
    <w:rsid w:val="00937674"/>
    <w:rsid w:val="00944CC0"/>
    <w:rsid w:val="00946628"/>
    <w:rsid w:val="00950A6C"/>
    <w:rsid w:val="00950CF9"/>
    <w:rsid w:val="0095229E"/>
    <w:rsid w:val="0095277A"/>
    <w:rsid w:val="00953677"/>
    <w:rsid w:val="00954012"/>
    <w:rsid w:val="00955943"/>
    <w:rsid w:val="00955F0C"/>
    <w:rsid w:val="00962427"/>
    <w:rsid w:val="00965BE9"/>
    <w:rsid w:val="00967E5A"/>
    <w:rsid w:val="00973DAE"/>
    <w:rsid w:val="00976C4C"/>
    <w:rsid w:val="009840F9"/>
    <w:rsid w:val="009847C5"/>
    <w:rsid w:val="00984A78"/>
    <w:rsid w:val="00984C42"/>
    <w:rsid w:val="00986B11"/>
    <w:rsid w:val="0098754B"/>
    <w:rsid w:val="00987CBF"/>
    <w:rsid w:val="0099403C"/>
    <w:rsid w:val="00994D4E"/>
    <w:rsid w:val="00996630"/>
    <w:rsid w:val="00996D63"/>
    <w:rsid w:val="00997674"/>
    <w:rsid w:val="00997AFF"/>
    <w:rsid w:val="009A0F82"/>
    <w:rsid w:val="009A1B45"/>
    <w:rsid w:val="009A2FA3"/>
    <w:rsid w:val="009A3423"/>
    <w:rsid w:val="009A473D"/>
    <w:rsid w:val="009A61D7"/>
    <w:rsid w:val="009A643E"/>
    <w:rsid w:val="009A7D80"/>
    <w:rsid w:val="009B113D"/>
    <w:rsid w:val="009B2676"/>
    <w:rsid w:val="009B487C"/>
    <w:rsid w:val="009B6C74"/>
    <w:rsid w:val="009C00E7"/>
    <w:rsid w:val="009C05E1"/>
    <w:rsid w:val="009C3ADF"/>
    <w:rsid w:val="009C57BE"/>
    <w:rsid w:val="009C5AC7"/>
    <w:rsid w:val="009C5D06"/>
    <w:rsid w:val="009D02C7"/>
    <w:rsid w:val="009D046A"/>
    <w:rsid w:val="009D5F10"/>
    <w:rsid w:val="009E12D0"/>
    <w:rsid w:val="009E213D"/>
    <w:rsid w:val="009E3338"/>
    <w:rsid w:val="009E4B13"/>
    <w:rsid w:val="009E4D77"/>
    <w:rsid w:val="009E645A"/>
    <w:rsid w:val="009E6584"/>
    <w:rsid w:val="009E74D9"/>
    <w:rsid w:val="009F03D3"/>
    <w:rsid w:val="009F1E2A"/>
    <w:rsid w:val="009F20F7"/>
    <w:rsid w:val="009F5E66"/>
    <w:rsid w:val="009F5F00"/>
    <w:rsid w:val="009F6D33"/>
    <w:rsid w:val="00A02081"/>
    <w:rsid w:val="00A0415E"/>
    <w:rsid w:val="00A04877"/>
    <w:rsid w:val="00A06AA2"/>
    <w:rsid w:val="00A106C7"/>
    <w:rsid w:val="00A11850"/>
    <w:rsid w:val="00A12777"/>
    <w:rsid w:val="00A128D8"/>
    <w:rsid w:val="00A132E6"/>
    <w:rsid w:val="00A13914"/>
    <w:rsid w:val="00A146B6"/>
    <w:rsid w:val="00A2017A"/>
    <w:rsid w:val="00A20B7B"/>
    <w:rsid w:val="00A20BA0"/>
    <w:rsid w:val="00A2263E"/>
    <w:rsid w:val="00A23D59"/>
    <w:rsid w:val="00A23DC1"/>
    <w:rsid w:val="00A250F3"/>
    <w:rsid w:val="00A30807"/>
    <w:rsid w:val="00A308F1"/>
    <w:rsid w:val="00A328B0"/>
    <w:rsid w:val="00A347E0"/>
    <w:rsid w:val="00A348A8"/>
    <w:rsid w:val="00A36B42"/>
    <w:rsid w:val="00A37F46"/>
    <w:rsid w:val="00A4213D"/>
    <w:rsid w:val="00A47922"/>
    <w:rsid w:val="00A50BA1"/>
    <w:rsid w:val="00A5153B"/>
    <w:rsid w:val="00A520A1"/>
    <w:rsid w:val="00A54216"/>
    <w:rsid w:val="00A55574"/>
    <w:rsid w:val="00A5613A"/>
    <w:rsid w:val="00A56AD2"/>
    <w:rsid w:val="00A573BF"/>
    <w:rsid w:val="00A600D5"/>
    <w:rsid w:val="00A60879"/>
    <w:rsid w:val="00A60ED9"/>
    <w:rsid w:val="00A61D88"/>
    <w:rsid w:val="00A6243B"/>
    <w:rsid w:val="00A64822"/>
    <w:rsid w:val="00A64C2F"/>
    <w:rsid w:val="00A64D87"/>
    <w:rsid w:val="00A65FA2"/>
    <w:rsid w:val="00A668F3"/>
    <w:rsid w:val="00A66D38"/>
    <w:rsid w:val="00A66F20"/>
    <w:rsid w:val="00A71467"/>
    <w:rsid w:val="00A71CA6"/>
    <w:rsid w:val="00A72A9F"/>
    <w:rsid w:val="00A72B81"/>
    <w:rsid w:val="00A73DC8"/>
    <w:rsid w:val="00A74CC4"/>
    <w:rsid w:val="00A76D8D"/>
    <w:rsid w:val="00A773DA"/>
    <w:rsid w:val="00A7750C"/>
    <w:rsid w:val="00A80EB8"/>
    <w:rsid w:val="00A815AC"/>
    <w:rsid w:val="00A82114"/>
    <w:rsid w:val="00A8256F"/>
    <w:rsid w:val="00A825B8"/>
    <w:rsid w:val="00A83BAD"/>
    <w:rsid w:val="00A83EBE"/>
    <w:rsid w:val="00A84F59"/>
    <w:rsid w:val="00A855A1"/>
    <w:rsid w:val="00A86D8C"/>
    <w:rsid w:val="00A8714A"/>
    <w:rsid w:val="00A90733"/>
    <w:rsid w:val="00A9191E"/>
    <w:rsid w:val="00A921C8"/>
    <w:rsid w:val="00A929CE"/>
    <w:rsid w:val="00A936E3"/>
    <w:rsid w:val="00A93AFB"/>
    <w:rsid w:val="00A94ED2"/>
    <w:rsid w:val="00AA0581"/>
    <w:rsid w:val="00AA0BF5"/>
    <w:rsid w:val="00AA1A66"/>
    <w:rsid w:val="00AA360E"/>
    <w:rsid w:val="00AA3DC6"/>
    <w:rsid w:val="00AA485C"/>
    <w:rsid w:val="00AA5EA6"/>
    <w:rsid w:val="00AA7A76"/>
    <w:rsid w:val="00AB0053"/>
    <w:rsid w:val="00AB03CC"/>
    <w:rsid w:val="00AB0D60"/>
    <w:rsid w:val="00AB2DD6"/>
    <w:rsid w:val="00AB5E5F"/>
    <w:rsid w:val="00AB6E0D"/>
    <w:rsid w:val="00AB7047"/>
    <w:rsid w:val="00AB7C6F"/>
    <w:rsid w:val="00AC0216"/>
    <w:rsid w:val="00AC0A1D"/>
    <w:rsid w:val="00AC10C4"/>
    <w:rsid w:val="00AC23ED"/>
    <w:rsid w:val="00AC3DC9"/>
    <w:rsid w:val="00AC4EFE"/>
    <w:rsid w:val="00AC729F"/>
    <w:rsid w:val="00AD1114"/>
    <w:rsid w:val="00AD2084"/>
    <w:rsid w:val="00AD26F3"/>
    <w:rsid w:val="00AD389F"/>
    <w:rsid w:val="00AD5B95"/>
    <w:rsid w:val="00AD5EE0"/>
    <w:rsid w:val="00AD65E9"/>
    <w:rsid w:val="00AE1FC6"/>
    <w:rsid w:val="00AE2967"/>
    <w:rsid w:val="00AE43FB"/>
    <w:rsid w:val="00AE4BF2"/>
    <w:rsid w:val="00AE514C"/>
    <w:rsid w:val="00AE5BBC"/>
    <w:rsid w:val="00AE682A"/>
    <w:rsid w:val="00AF075E"/>
    <w:rsid w:val="00AF093D"/>
    <w:rsid w:val="00AF142C"/>
    <w:rsid w:val="00AF2849"/>
    <w:rsid w:val="00AF37FA"/>
    <w:rsid w:val="00AF481F"/>
    <w:rsid w:val="00B0155C"/>
    <w:rsid w:val="00B016BE"/>
    <w:rsid w:val="00B039D0"/>
    <w:rsid w:val="00B042BE"/>
    <w:rsid w:val="00B04BFE"/>
    <w:rsid w:val="00B051F6"/>
    <w:rsid w:val="00B06B53"/>
    <w:rsid w:val="00B07781"/>
    <w:rsid w:val="00B07AC2"/>
    <w:rsid w:val="00B1382B"/>
    <w:rsid w:val="00B16611"/>
    <w:rsid w:val="00B17500"/>
    <w:rsid w:val="00B22575"/>
    <w:rsid w:val="00B22EE6"/>
    <w:rsid w:val="00B23116"/>
    <w:rsid w:val="00B2538A"/>
    <w:rsid w:val="00B255FC"/>
    <w:rsid w:val="00B26168"/>
    <w:rsid w:val="00B30E85"/>
    <w:rsid w:val="00B31089"/>
    <w:rsid w:val="00B32CEB"/>
    <w:rsid w:val="00B333A6"/>
    <w:rsid w:val="00B34322"/>
    <w:rsid w:val="00B343CD"/>
    <w:rsid w:val="00B34B95"/>
    <w:rsid w:val="00B34C8A"/>
    <w:rsid w:val="00B36428"/>
    <w:rsid w:val="00B36450"/>
    <w:rsid w:val="00B3653B"/>
    <w:rsid w:val="00B36913"/>
    <w:rsid w:val="00B376CE"/>
    <w:rsid w:val="00B40BA8"/>
    <w:rsid w:val="00B40F95"/>
    <w:rsid w:val="00B429D8"/>
    <w:rsid w:val="00B43E28"/>
    <w:rsid w:val="00B44EDD"/>
    <w:rsid w:val="00B456EC"/>
    <w:rsid w:val="00B45F62"/>
    <w:rsid w:val="00B50F91"/>
    <w:rsid w:val="00B51C66"/>
    <w:rsid w:val="00B52AB8"/>
    <w:rsid w:val="00B52BB3"/>
    <w:rsid w:val="00B54FAB"/>
    <w:rsid w:val="00B61210"/>
    <w:rsid w:val="00B61E45"/>
    <w:rsid w:val="00B63ED7"/>
    <w:rsid w:val="00B64CFF"/>
    <w:rsid w:val="00B65D7F"/>
    <w:rsid w:val="00B6612C"/>
    <w:rsid w:val="00B67653"/>
    <w:rsid w:val="00B67B3A"/>
    <w:rsid w:val="00B704CA"/>
    <w:rsid w:val="00B70937"/>
    <w:rsid w:val="00B71381"/>
    <w:rsid w:val="00B71DE2"/>
    <w:rsid w:val="00B7345D"/>
    <w:rsid w:val="00B73C9F"/>
    <w:rsid w:val="00B747F6"/>
    <w:rsid w:val="00B75694"/>
    <w:rsid w:val="00B75C14"/>
    <w:rsid w:val="00B769EB"/>
    <w:rsid w:val="00B8102C"/>
    <w:rsid w:val="00B82BF9"/>
    <w:rsid w:val="00B84B50"/>
    <w:rsid w:val="00B867A5"/>
    <w:rsid w:val="00B912BA"/>
    <w:rsid w:val="00BA0E7B"/>
    <w:rsid w:val="00BA1FBE"/>
    <w:rsid w:val="00BA3F4B"/>
    <w:rsid w:val="00BA40FB"/>
    <w:rsid w:val="00BA49E3"/>
    <w:rsid w:val="00BA4ECB"/>
    <w:rsid w:val="00BA6A6D"/>
    <w:rsid w:val="00BA7B75"/>
    <w:rsid w:val="00BB311B"/>
    <w:rsid w:val="00BB57AA"/>
    <w:rsid w:val="00BB6123"/>
    <w:rsid w:val="00BB6330"/>
    <w:rsid w:val="00BB6C47"/>
    <w:rsid w:val="00BB716B"/>
    <w:rsid w:val="00BC30F4"/>
    <w:rsid w:val="00BC47F4"/>
    <w:rsid w:val="00BC557A"/>
    <w:rsid w:val="00BC6AAF"/>
    <w:rsid w:val="00BC79E0"/>
    <w:rsid w:val="00BD2CA3"/>
    <w:rsid w:val="00BD4429"/>
    <w:rsid w:val="00BD5707"/>
    <w:rsid w:val="00BD579E"/>
    <w:rsid w:val="00BD79F1"/>
    <w:rsid w:val="00BD7BB1"/>
    <w:rsid w:val="00BE002C"/>
    <w:rsid w:val="00BE1A29"/>
    <w:rsid w:val="00BE1C87"/>
    <w:rsid w:val="00BE2511"/>
    <w:rsid w:val="00BE4B83"/>
    <w:rsid w:val="00BE5427"/>
    <w:rsid w:val="00BE601C"/>
    <w:rsid w:val="00BE6543"/>
    <w:rsid w:val="00BE715E"/>
    <w:rsid w:val="00BF08E0"/>
    <w:rsid w:val="00BF0BF9"/>
    <w:rsid w:val="00BF16A6"/>
    <w:rsid w:val="00BF19AC"/>
    <w:rsid w:val="00BF295D"/>
    <w:rsid w:val="00BF329C"/>
    <w:rsid w:val="00BF33F4"/>
    <w:rsid w:val="00BF506F"/>
    <w:rsid w:val="00BF6FF2"/>
    <w:rsid w:val="00C028E8"/>
    <w:rsid w:val="00C03CE4"/>
    <w:rsid w:val="00C061CA"/>
    <w:rsid w:val="00C10642"/>
    <w:rsid w:val="00C1091D"/>
    <w:rsid w:val="00C10E38"/>
    <w:rsid w:val="00C10F90"/>
    <w:rsid w:val="00C13144"/>
    <w:rsid w:val="00C142CC"/>
    <w:rsid w:val="00C15E85"/>
    <w:rsid w:val="00C16174"/>
    <w:rsid w:val="00C16DD7"/>
    <w:rsid w:val="00C17CCE"/>
    <w:rsid w:val="00C20549"/>
    <w:rsid w:val="00C20FAB"/>
    <w:rsid w:val="00C214A7"/>
    <w:rsid w:val="00C22AEA"/>
    <w:rsid w:val="00C24224"/>
    <w:rsid w:val="00C26C0A"/>
    <w:rsid w:val="00C3011F"/>
    <w:rsid w:val="00C3036E"/>
    <w:rsid w:val="00C303FF"/>
    <w:rsid w:val="00C31BE9"/>
    <w:rsid w:val="00C331F3"/>
    <w:rsid w:val="00C35B29"/>
    <w:rsid w:val="00C35F99"/>
    <w:rsid w:val="00C36D3F"/>
    <w:rsid w:val="00C400A8"/>
    <w:rsid w:val="00C5098C"/>
    <w:rsid w:val="00C5165A"/>
    <w:rsid w:val="00C51745"/>
    <w:rsid w:val="00C52B57"/>
    <w:rsid w:val="00C53BD3"/>
    <w:rsid w:val="00C559CA"/>
    <w:rsid w:val="00C56556"/>
    <w:rsid w:val="00C60599"/>
    <w:rsid w:val="00C616B6"/>
    <w:rsid w:val="00C62651"/>
    <w:rsid w:val="00C63175"/>
    <w:rsid w:val="00C63278"/>
    <w:rsid w:val="00C64A27"/>
    <w:rsid w:val="00C66E13"/>
    <w:rsid w:val="00C70F05"/>
    <w:rsid w:val="00C71E53"/>
    <w:rsid w:val="00C73B21"/>
    <w:rsid w:val="00C73DD8"/>
    <w:rsid w:val="00C75183"/>
    <w:rsid w:val="00C757D2"/>
    <w:rsid w:val="00C76611"/>
    <w:rsid w:val="00C76A7D"/>
    <w:rsid w:val="00C80F2D"/>
    <w:rsid w:val="00C82077"/>
    <w:rsid w:val="00C82A0E"/>
    <w:rsid w:val="00C84934"/>
    <w:rsid w:val="00C8659B"/>
    <w:rsid w:val="00C875E3"/>
    <w:rsid w:val="00C875F7"/>
    <w:rsid w:val="00C90F04"/>
    <w:rsid w:val="00C922D5"/>
    <w:rsid w:val="00C926F6"/>
    <w:rsid w:val="00C92EA4"/>
    <w:rsid w:val="00C93BF3"/>
    <w:rsid w:val="00CA250F"/>
    <w:rsid w:val="00CA43E8"/>
    <w:rsid w:val="00CA5DAD"/>
    <w:rsid w:val="00CA70C7"/>
    <w:rsid w:val="00CB0D7B"/>
    <w:rsid w:val="00CB7E5A"/>
    <w:rsid w:val="00CB7EA5"/>
    <w:rsid w:val="00CC0ACB"/>
    <w:rsid w:val="00CC1F6A"/>
    <w:rsid w:val="00CC2040"/>
    <w:rsid w:val="00CC2111"/>
    <w:rsid w:val="00CC2EFF"/>
    <w:rsid w:val="00CC3B1C"/>
    <w:rsid w:val="00CC4007"/>
    <w:rsid w:val="00CC5409"/>
    <w:rsid w:val="00CC6969"/>
    <w:rsid w:val="00CC758F"/>
    <w:rsid w:val="00CD02A6"/>
    <w:rsid w:val="00CD0403"/>
    <w:rsid w:val="00CD22EE"/>
    <w:rsid w:val="00CD27C2"/>
    <w:rsid w:val="00CD2EB9"/>
    <w:rsid w:val="00CD435B"/>
    <w:rsid w:val="00CD5746"/>
    <w:rsid w:val="00CD5F0C"/>
    <w:rsid w:val="00CD7193"/>
    <w:rsid w:val="00CD78FE"/>
    <w:rsid w:val="00CE0337"/>
    <w:rsid w:val="00CE0C30"/>
    <w:rsid w:val="00CE34F1"/>
    <w:rsid w:val="00CE52D5"/>
    <w:rsid w:val="00CE5A8F"/>
    <w:rsid w:val="00CE7ACA"/>
    <w:rsid w:val="00CF0BD7"/>
    <w:rsid w:val="00CF13FD"/>
    <w:rsid w:val="00CF15F4"/>
    <w:rsid w:val="00CF34CF"/>
    <w:rsid w:val="00CF52C2"/>
    <w:rsid w:val="00CF7034"/>
    <w:rsid w:val="00CF74E8"/>
    <w:rsid w:val="00D0143A"/>
    <w:rsid w:val="00D01669"/>
    <w:rsid w:val="00D03E0B"/>
    <w:rsid w:val="00D04D59"/>
    <w:rsid w:val="00D04EB5"/>
    <w:rsid w:val="00D05963"/>
    <w:rsid w:val="00D06940"/>
    <w:rsid w:val="00D06A65"/>
    <w:rsid w:val="00D102E3"/>
    <w:rsid w:val="00D12165"/>
    <w:rsid w:val="00D133E5"/>
    <w:rsid w:val="00D13A9C"/>
    <w:rsid w:val="00D14233"/>
    <w:rsid w:val="00D17B82"/>
    <w:rsid w:val="00D2176F"/>
    <w:rsid w:val="00D22A8B"/>
    <w:rsid w:val="00D23351"/>
    <w:rsid w:val="00D2359A"/>
    <w:rsid w:val="00D238CF"/>
    <w:rsid w:val="00D24D70"/>
    <w:rsid w:val="00D30BD3"/>
    <w:rsid w:val="00D33428"/>
    <w:rsid w:val="00D34320"/>
    <w:rsid w:val="00D34517"/>
    <w:rsid w:val="00D346A7"/>
    <w:rsid w:val="00D3552C"/>
    <w:rsid w:val="00D3603C"/>
    <w:rsid w:val="00D37B99"/>
    <w:rsid w:val="00D37E65"/>
    <w:rsid w:val="00D40F13"/>
    <w:rsid w:val="00D41BF8"/>
    <w:rsid w:val="00D43319"/>
    <w:rsid w:val="00D4413B"/>
    <w:rsid w:val="00D44DC6"/>
    <w:rsid w:val="00D452D9"/>
    <w:rsid w:val="00D455F1"/>
    <w:rsid w:val="00D45B4E"/>
    <w:rsid w:val="00D4783F"/>
    <w:rsid w:val="00D5024B"/>
    <w:rsid w:val="00D51324"/>
    <w:rsid w:val="00D51A2A"/>
    <w:rsid w:val="00D51AEB"/>
    <w:rsid w:val="00D52436"/>
    <w:rsid w:val="00D539C0"/>
    <w:rsid w:val="00D5582D"/>
    <w:rsid w:val="00D570CC"/>
    <w:rsid w:val="00D616F6"/>
    <w:rsid w:val="00D61F41"/>
    <w:rsid w:val="00D6235F"/>
    <w:rsid w:val="00D65CBB"/>
    <w:rsid w:val="00D66997"/>
    <w:rsid w:val="00D66A5E"/>
    <w:rsid w:val="00D6733A"/>
    <w:rsid w:val="00D74A6F"/>
    <w:rsid w:val="00D74E41"/>
    <w:rsid w:val="00D76312"/>
    <w:rsid w:val="00D772F7"/>
    <w:rsid w:val="00D80692"/>
    <w:rsid w:val="00D819A9"/>
    <w:rsid w:val="00D848E3"/>
    <w:rsid w:val="00D87922"/>
    <w:rsid w:val="00D87AF7"/>
    <w:rsid w:val="00D901B7"/>
    <w:rsid w:val="00D924A5"/>
    <w:rsid w:val="00D93913"/>
    <w:rsid w:val="00D96113"/>
    <w:rsid w:val="00D96736"/>
    <w:rsid w:val="00DA0547"/>
    <w:rsid w:val="00DA0F8E"/>
    <w:rsid w:val="00DA3258"/>
    <w:rsid w:val="00DA3BD2"/>
    <w:rsid w:val="00DA4188"/>
    <w:rsid w:val="00DA5AE7"/>
    <w:rsid w:val="00DA61C9"/>
    <w:rsid w:val="00DA6796"/>
    <w:rsid w:val="00DB11D3"/>
    <w:rsid w:val="00DB28B2"/>
    <w:rsid w:val="00DB3744"/>
    <w:rsid w:val="00DB377F"/>
    <w:rsid w:val="00DB6229"/>
    <w:rsid w:val="00DB7166"/>
    <w:rsid w:val="00DC07F2"/>
    <w:rsid w:val="00DC3176"/>
    <w:rsid w:val="00DC3794"/>
    <w:rsid w:val="00DC419E"/>
    <w:rsid w:val="00DC4C0B"/>
    <w:rsid w:val="00DC4DB5"/>
    <w:rsid w:val="00DC5563"/>
    <w:rsid w:val="00DC5EE7"/>
    <w:rsid w:val="00DC6147"/>
    <w:rsid w:val="00DC66F7"/>
    <w:rsid w:val="00DC6912"/>
    <w:rsid w:val="00DC6F3C"/>
    <w:rsid w:val="00DD01E6"/>
    <w:rsid w:val="00DD26D6"/>
    <w:rsid w:val="00DD3747"/>
    <w:rsid w:val="00DD4355"/>
    <w:rsid w:val="00DD4E8C"/>
    <w:rsid w:val="00DD5A74"/>
    <w:rsid w:val="00DD6314"/>
    <w:rsid w:val="00DE1A70"/>
    <w:rsid w:val="00DE22C6"/>
    <w:rsid w:val="00DE5B72"/>
    <w:rsid w:val="00DF0192"/>
    <w:rsid w:val="00DF0D5D"/>
    <w:rsid w:val="00DF1B21"/>
    <w:rsid w:val="00DF3BD1"/>
    <w:rsid w:val="00DF6E83"/>
    <w:rsid w:val="00DF6FB6"/>
    <w:rsid w:val="00DF74DC"/>
    <w:rsid w:val="00DF76C2"/>
    <w:rsid w:val="00E00F19"/>
    <w:rsid w:val="00E01806"/>
    <w:rsid w:val="00E04124"/>
    <w:rsid w:val="00E04C29"/>
    <w:rsid w:val="00E04F7B"/>
    <w:rsid w:val="00E05329"/>
    <w:rsid w:val="00E07B18"/>
    <w:rsid w:val="00E104B9"/>
    <w:rsid w:val="00E14805"/>
    <w:rsid w:val="00E17D1A"/>
    <w:rsid w:val="00E17D46"/>
    <w:rsid w:val="00E2357D"/>
    <w:rsid w:val="00E25065"/>
    <w:rsid w:val="00E258D1"/>
    <w:rsid w:val="00E25B44"/>
    <w:rsid w:val="00E267C5"/>
    <w:rsid w:val="00E26A27"/>
    <w:rsid w:val="00E30F88"/>
    <w:rsid w:val="00E31AD0"/>
    <w:rsid w:val="00E338FA"/>
    <w:rsid w:val="00E344B2"/>
    <w:rsid w:val="00E34C9C"/>
    <w:rsid w:val="00E36968"/>
    <w:rsid w:val="00E36B29"/>
    <w:rsid w:val="00E37A00"/>
    <w:rsid w:val="00E40033"/>
    <w:rsid w:val="00E41385"/>
    <w:rsid w:val="00E455DD"/>
    <w:rsid w:val="00E47C9B"/>
    <w:rsid w:val="00E51CDE"/>
    <w:rsid w:val="00E52007"/>
    <w:rsid w:val="00E532C7"/>
    <w:rsid w:val="00E539FD"/>
    <w:rsid w:val="00E545D8"/>
    <w:rsid w:val="00E54EA9"/>
    <w:rsid w:val="00E554B3"/>
    <w:rsid w:val="00E56650"/>
    <w:rsid w:val="00E5780A"/>
    <w:rsid w:val="00E63AA7"/>
    <w:rsid w:val="00E650C8"/>
    <w:rsid w:val="00E653D8"/>
    <w:rsid w:val="00E65A64"/>
    <w:rsid w:val="00E71850"/>
    <w:rsid w:val="00E71F76"/>
    <w:rsid w:val="00E727F9"/>
    <w:rsid w:val="00E7430C"/>
    <w:rsid w:val="00E7682D"/>
    <w:rsid w:val="00E8089F"/>
    <w:rsid w:val="00E812A4"/>
    <w:rsid w:val="00E81395"/>
    <w:rsid w:val="00E81DC2"/>
    <w:rsid w:val="00E822E5"/>
    <w:rsid w:val="00E82B8C"/>
    <w:rsid w:val="00E82F46"/>
    <w:rsid w:val="00E84416"/>
    <w:rsid w:val="00E86BBC"/>
    <w:rsid w:val="00E86FDD"/>
    <w:rsid w:val="00E87C24"/>
    <w:rsid w:val="00E906CB"/>
    <w:rsid w:val="00E907B5"/>
    <w:rsid w:val="00E90F6C"/>
    <w:rsid w:val="00E936F6"/>
    <w:rsid w:val="00E9515E"/>
    <w:rsid w:val="00E9590E"/>
    <w:rsid w:val="00E96757"/>
    <w:rsid w:val="00E97089"/>
    <w:rsid w:val="00E97092"/>
    <w:rsid w:val="00E978F4"/>
    <w:rsid w:val="00E97EF3"/>
    <w:rsid w:val="00EA0850"/>
    <w:rsid w:val="00EA1169"/>
    <w:rsid w:val="00EA1990"/>
    <w:rsid w:val="00EA285E"/>
    <w:rsid w:val="00EA344E"/>
    <w:rsid w:val="00EA473F"/>
    <w:rsid w:val="00EA4D05"/>
    <w:rsid w:val="00EA4FF5"/>
    <w:rsid w:val="00EA5180"/>
    <w:rsid w:val="00EA5489"/>
    <w:rsid w:val="00EA5842"/>
    <w:rsid w:val="00EA7F1F"/>
    <w:rsid w:val="00EB095B"/>
    <w:rsid w:val="00EB0ADD"/>
    <w:rsid w:val="00EB0B40"/>
    <w:rsid w:val="00EB191B"/>
    <w:rsid w:val="00EB209A"/>
    <w:rsid w:val="00EB20C7"/>
    <w:rsid w:val="00EB7989"/>
    <w:rsid w:val="00EC12C5"/>
    <w:rsid w:val="00EC1EA7"/>
    <w:rsid w:val="00EC2EFA"/>
    <w:rsid w:val="00EC3519"/>
    <w:rsid w:val="00EC560E"/>
    <w:rsid w:val="00EC67D6"/>
    <w:rsid w:val="00EC6FCF"/>
    <w:rsid w:val="00EC7051"/>
    <w:rsid w:val="00EC7482"/>
    <w:rsid w:val="00EC77D1"/>
    <w:rsid w:val="00EC7D3F"/>
    <w:rsid w:val="00ED03A2"/>
    <w:rsid w:val="00ED2FC5"/>
    <w:rsid w:val="00ED37F2"/>
    <w:rsid w:val="00ED3E86"/>
    <w:rsid w:val="00ED4069"/>
    <w:rsid w:val="00ED54EF"/>
    <w:rsid w:val="00ED754B"/>
    <w:rsid w:val="00ED75D2"/>
    <w:rsid w:val="00EE231C"/>
    <w:rsid w:val="00EE48DC"/>
    <w:rsid w:val="00EE502C"/>
    <w:rsid w:val="00EE63AA"/>
    <w:rsid w:val="00EE65D2"/>
    <w:rsid w:val="00EE65F7"/>
    <w:rsid w:val="00EE6C0A"/>
    <w:rsid w:val="00EF0497"/>
    <w:rsid w:val="00EF1CF6"/>
    <w:rsid w:val="00EF2D1D"/>
    <w:rsid w:val="00EF2F17"/>
    <w:rsid w:val="00EF41FB"/>
    <w:rsid w:val="00EF4D86"/>
    <w:rsid w:val="00EF5446"/>
    <w:rsid w:val="00EF5AC0"/>
    <w:rsid w:val="00EF7021"/>
    <w:rsid w:val="00F01060"/>
    <w:rsid w:val="00F01A3E"/>
    <w:rsid w:val="00F02708"/>
    <w:rsid w:val="00F029FE"/>
    <w:rsid w:val="00F0387F"/>
    <w:rsid w:val="00F05418"/>
    <w:rsid w:val="00F0651F"/>
    <w:rsid w:val="00F1127E"/>
    <w:rsid w:val="00F11F05"/>
    <w:rsid w:val="00F122C8"/>
    <w:rsid w:val="00F123A6"/>
    <w:rsid w:val="00F129D6"/>
    <w:rsid w:val="00F13BF6"/>
    <w:rsid w:val="00F150DA"/>
    <w:rsid w:val="00F210E6"/>
    <w:rsid w:val="00F21207"/>
    <w:rsid w:val="00F22027"/>
    <w:rsid w:val="00F228A2"/>
    <w:rsid w:val="00F24154"/>
    <w:rsid w:val="00F25174"/>
    <w:rsid w:val="00F25D77"/>
    <w:rsid w:val="00F269CD"/>
    <w:rsid w:val="00F26BC4"/>
    <w:rsid w:val="00F32DB4"/>
    <w:rsid w:val="00F34EC8"/>
    <w:rsid w:val="00F352AB"/>
    <w:rsid w:val="00F35F17"/>
    <w:rsid w:val="00F36426"/>
    <w:rsid w:val="00F3702F"/>
    <w:rsid w:val="00F37404"/>
    <w:rsid w:val="00F375BE"/>
    <w:rsid w:val="00F402E9"/>
    <w:rsid w:val="00F4137A"/>
    <w:rsid w:val="00F41C10"/>
    <w:rsid w:val="00F440B0"/>
    <w:rsid w:val="00F44A44"/>
    <w:rsid w:val="00F44DFE"/>
    <w:rsid w:val="00F4545B"/>
    <w:rsid w:val="00F4687B"/>
    <w:rsid w:val="00F472DC"/>
    <w:rsid w:val="00F51041"/>
    <w:rsid w:val="00F518F8"/>
    <w:rsid w:val="00F53CFC"/>
    <w:rsid w:val="00F56B1A"/>
    <w:rsid w:val="00F60A49"/>
    <w:rsid w:val="00F61018"/>
    <w:rsid w:val="00F61865"/>
    <w:rsid w:val="00F64AC1"/>
    <w:rsid w:val="00F65423"/>
    <w:rsid w:val="00F7167C"/>
    <w:rsid w:val="00F723CD"/>
    <w:rsid w:val="00F727C9"/>
    <w:rsid w:val="00F72D68"/>
    <w:rsid w:val="00F74A2C"/>
    <w:rsid w:val="00F8126F"/>
    <w:rsid w:val="00F8178F"/>
    <w:rsid w:val="00F82856"/>
    <w:rsid w:val="00F840EE"/>
    <w:rsid w:val="00F84BBD"/>
    <w:rsid w:val="00F84C3B"/>
    <w:rsid w:val="00F864F3"/>
    <w:rsid w:val="00F86F8E"/>
    <w:rsid w:val="00F9072B"/>
    <w:rsid w:val="00F90A3B"/>
    <w:rsid w:val="00F916EE"/>
    <w:rsid w:val="00F92410"/>
    <w:rsid w:val="00F95C92"/>
    <w:rsid w:val="00F96680"/>
    <w:rsid w:val="00FA4493"/>
    <w:rsid w:val="00FA49C4"/>
    <w:rsid w:val="00FA4E12"/>
    <w:rsid w:val="00FA5C18"/>
    <w:rsid w:val="00FA6AAA"/>
    <w:rsid w:val="00FA7E84"/>
    <w:rsid w:val="00FB0724"/>
    <w:rsid w:val="00FB1F96"/>
    <w:rsid w:val="00FB6792"/>
    <w:rsid w:val="00FB75DE"/>
    <w:rsid w:val="00FC0FE0"/>
    <w:rsid w:val="00FC4ED7"/>
    <w:rsid w:val="00FC59DC"/>
    <w:rsid w:val="00FC6444"/>
    <w:rsid w:val="00FC69D9"/>
    <w:rsid w:val="00FD1031"/>
    <w:rsid w:val="00FD1DCD"/>
    <w:rsid w:val="00FD1F47"/>
    <w:rsid w:val="00FD320B"/>
    <w:rsid w:val="00FD7665"/>
    <w:rsid w:val="00FD7D79"/>
    <w:rsid w:val="00FE0186"/>
    <w:rsid w:val="00FE080F"/>
    <w:rsid w:val="00FE1825"/>
    <w:rsid w:val="00FE25E5"/>
    <w:rsid w:val="00FE2D5A"/>
    <w:rsid w:val="00FE338B"/>
    <w:rsid w:val="00FE3445"/>
    <w:rsid w:val="00FE3AF3"/>
    <w:rsid w:val="00FE3B4F"/>
    <w:rsid w:val="00FE617C"/>
    <w:rsid w:val="00FF05ED"/>
    <w:rsid w:val="00FF1564"/>
    <w:rsid w:val="00FF3D3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BA2944-248E-4D7D-BD41-8C5B77CD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48E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900847"/>
    <w:rPr>
      <w:color w:val="000000"/>
      <w:sz w:val="28"/>
      <w:szCs w:val="20"/>
    </w:rPr>
  </w:style>
  <w:style w:type="character" w:customStyle="1" w:styleId="PodtitulChar">
    <w:name w:val="Podtitul Char"/>
    <w:link w:val="Podtitul"/>
    <w:rsid w:val="00900847"/>
    <w:rPr>
      <w:color w:val="000000"/>
      <w:sz w:val="28"/>
    </w:rPr>
  </w:style>
  <w:style w:type="character" w:customStyle="1" w:styleId="Nadpis1Char">
    <w:name w:val="Nadpis 1 Char"/>
    <w:link w:val="Nadpis1"/>
    <w:rsid w:val="00D848E3"/>
    <w:rPr>
      <w:b/>
      <w:bCs/>
      <w:sz w:val="24"/>
      <w:szCs w:val="24"/>
    </w:rPr>
  </w:style>
  <w:style w:type="paragraph" w:customStyle="1" w:styleId="JVS2">
    <w:name w:val="JVS_2"/>
    <w:basedOn w:val="Normln"/>
    <w:rsid w:val="00BA7B7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styleId="Zkladntextodsazen">
    <w:name w:val="Body Text Indent"/>
    <w:basedOn w:val="Normln"/>
    <w:link w:val="ZkladntextodsazenChar"/>
    <w:rsid w:val="00BA7B75"/>
    <w:pPr>
      <w:spacing w:after="120"/>
      <w:ind w:left="283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BA7B75"/>
    <w:rPr>
      <w:rFonts w:ascii="Arial" w:hAnsi="Arial"/>
    </w:rPr>
  </w:style>
  <w:style w:type="paragraph" w:customStyle="1" w:styleId="Nzev1">
    <w:name w:val="Název1"/>
    <w:aliases w:val="tl"/>
    <w:basedOn w:val="Normln"/>
    <w:rsid w:val="00BA7B75"/>
    <w:pPr>
      <w:widowControl w:val="0"/>
      <w:jc w:val="center"/>
    </w:pPr>
    <w:rPr>
      <w:b/>
      <w:szCs w:val="20"/>
    </w:rPr>
  </w:style>
  <w:style w:type="character" w:customStyle="1" w:styleId="mobil">
    <w:name w:val="mobil"/>
    <w:rsid w:val="003B25A7"/>
  </w:style>
  <w:style w:type="character" w:customStyle="1" w:styleId="UnresolvedMention">
    <w:name w:val="Unresolved Mention"/>
    <w:uiPriority w:val="99"/>
    <w:semiHidden/>
    <w:unhideWhenUsed/>
    <w:rsid w:val="00817F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D67F-1138-4988-B957-5940EE1F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5004</Words>
  <Characters>29529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Jana Svobodová</cp:lastModifiedBy>
  <cp:revision>15</cp:revision>
  <cp:lastPrinted>2019-11-07T09:59:00Z</cp:lastPrinted>
  <dcterms:created xsi:type="dcterms:W3CDTF">2019-10-20T15:55:00Z</dcterms:created>
  <dcterms:modified xsi:type="dcterms:W3CDTF">2019-11-07T10:00:00Z</dcterms:modified>
</cp:coreProperties>
</file>