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6" w:rsidRDefault="006F4766"/>
    <w:p w:rsidR="00FC0C40" w:rsidRDefault="00FC0C40"/>
    <w:p w:rsidR="00FC0C40" w:rsidRPr="00EF5F43" w:rsidRDefault="00FC0C40" w:rsidP="00FC0C40">
      <w:pPr>
        <w:jc w:val="center"/>
        <w:rPr>
          <w:b/>
          <w:sz w:val="36"/>
          <w:szCs w:val="36"/>
        </w:rPr>
      </w:pPr>
      <w:r w:rsidRPr="00EF5F43">
        <w:rPr>
          <w:b/>
          <w:sz w:val="36"/>
          <w:szCs w:val="36"/>
        </w:rPr>
        <w:t>Technická specifikace „Notebooky – Šablony III“</w:t>
      </w:r>
    </w:p>
    <w:p w:rsidR="00FC0C40" w:rsidRDefault="00FC0C40" w:rsidP="00FC0C40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C40" w:rsidTr="00FC0C40">
        <w:tc>
          <w:tcPr>
            <w:tcW w:w="4531" w:type="dxa"/>
          </w:tcPr>
          <w:p w:rsidR="00FC0C40" w:rsidRPr="00FC0C40" w:rsidRDefault="00FC0C40" w:rsidP="00FC0C40">
            <w:pPr>
              <w:jc w:val="center"/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4531" w:type="dxa"/>
          </w:tcPr>
          <w:p w:rsidR="00FC0C40" w:rsidRPr="00FC0C40" w:rsidRDefault="00FC0C40" w:rsidP="00FC0C40">
            <w:pPr>
              <w:jc w:val="center"/>
              <w:rPr>
                <w:b/>
              </w:rPr>
            </w:pPr>
            <w:r w:rsidRPr="00FC0C40">
              <w:rPr>
                <w:b/>
              </w:rPr>
              <w:t>Požadované vlastnosti</w:t>
            </w:r>
          </w:p>
        </w:tc>
      </w:tr>
      <w:tr w:rsidR="00FC0C40" w:rsidTr="00FC0C40">
        <w:tc>
          <w:tcPr>
            <w:tcW w:w="4531" w:type="dxa"/>
          </w:tcPr>
          <w:p w:rsidR="00FC0C40" w:rsidRPr="00FC0C40" w:rsidRDefault="00FC0C40" w:rsidP="00FC0C40">
            <w:pPr>
              <w:jc w:val="center"/>
            </w:pPr>
            <w:r w:rsidRPr="00FC0C40">
              <w:t>Úhlopříčka displeje</w:t>
            </w:r>
          </w:p>
        </w:tc>
        <w:tc>
          <w:tcPr>
            <w:tcW w:w="4531" w:type="dxa"/>
          </w:tcPr>
          <w:p w:rsidR="00FC0C40" w:rsidRDefault="00637305" w:rsidP="00FC0C40">
            <w:pPr>
              <w:jc w:val="center"/>
            </w:pPr>
            <w:r>
              <w:t>14´- vyšší</w:t>
            </w:r>
            <w:r w:rsidR="009939B4">
              <w:t>, Full HD, LCD, matný , nedotykový</w:t>
            </w:r>
          </w:p>
        </w:tc>
      </w:tr>
      <w:tr w:rsidR="00FC0C40" w:rsidTr="00FC0C40">
        <w:tc>
          <w:tcPr>
            <w:tcW w:w="4531" w:type="dxa"/>
          </w:tcPr>
          <w:p w:rsidR="00FC0C40" w:rsidRPr="00FC0C40" w:rsidRDefault="00FC0C40" w:rsidP="00FC0C40">
            <w:pPr>
              <w:jc w:val="center"/>
            </w:pPr>
            <w:r w:rsidRPr="00FC0C40">
              <w:t>Procesor</w:t>
            </w:r>
          </w:p>
        </w:tc>
        <w:tc>
          <w:tcPr>
            <w:tcW w:w="4531" w:type="dxa"/>
          </w:tcPr>
          <w:p w:rsidR="00FC0C40" w:rsidRDefault="00637305" w:rsidP="00FC0C40">
            <w:pPr>
              <w:jc w:val="center"/>
            </w:pPr>
            <w:r>
              <w:t xml:space="preserve">Požadujeme procesor s minimálním výkonem ekvivaletním </w:t>
            </w:r>
            <w:r w:rsidR="00450289">
              <w:t>4098</w:t>
            </w:r>
            <w:r w:rsidR="00BE4D07">
              <w:t xml:space="preserve"> bodům v benchmark testu PassMark , 2 jádra, 4 vlákna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Paměť RAM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Minimálně 4GB, typ paměti DDR4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Pevný disk - typ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SSD (nesmí se jednat o hybridní disk)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Pevný disk -  kapacita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Minimálně 125 GB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Grafická karta</w:t>
            </w:r>
          </w:p>
        </w:tc>
        <w:tc>
          <w:tcPr>
            <w:tcW w:w="4531" w:type="dxa"/>
          </w:tcPr>
          <w:p w:rsidR="00FC0C40" w:rsidRDefault="00BE4D07" w:rsidP="00FC0C40">
            <w:pPr>
              <w:jc w:val="center"/>
            </w:pPr>
            <w:r>
              <w:t>integrovaná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Síťové připojení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Podpora Wi-i standardu  802.11a/b/g/n/ac, bluetooth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Čtečka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Čtečka paměťových karet</w:t>
            </w:r>
            <w:r w:rsidR="00450289">
              <w:t>, webkamera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Vstupní a výstupní sloty a porty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Minimálně 1xUSB 3.0/3.1/3.2, 2x USB, 1xHDMI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Klávesnice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Česká klávesnice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Hmotnost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 xml:space="preserve">Max </w:t>
            </w:r>
            <w:r w:rsidR="00450289">
              <w:t>1,55</w:t>
            </w:r>
            <w:r>
              <w:t xml:space="preserve"> kg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Operační systém</w:t>
            </w:r>
          </w:p>
        </w:tc>
        <w:tc>
          <w:tcPr>
            <w:tcW w:w="4531" w:type="dxa"/>
          </w:tcPr>
          <w:p w:rsidR="00FC0C40" w:rsidRDefault="009939B4" w:rsidP="00FC0C40">
            <w:pPr>
              <w:jc w:val="center"/>
            </w:pPr>
            <w:r>
              <w:t>Windows 10 v režimu S</w:t>
            </w:r>
          </w:p>
        </w:tc>
      </w:tr>
      <w:tr w:rsidR="00FC0C40" w:rsidTr="00FC0C40">
        <w:tc>
          <w:tcPr>
            <w:tcW w:w="4531" w:type="dxa"/>
          </w:tcPr>
          <w:p w:rsidR="00FC0C40" w:rsidRDefault="00FC0C40" w:rsidP="00FC0C40">
            <w:pPr>
              <w:jc w:val="center"/>
            </w:pPr>
            <w:r>
              <w:t>Záruka a podpora</w:t>
            </w:r>
          </w:p>
        </w:tc>
        <w:tc>
          <w:tcPr>
            <w:tcW w:w="4531" w:type="dxa"/>
          </w:tcPr>
          <w:p w:rsidR="00FC0C40" w:rsidRDefault="00450289" w:rsidP="00FC0C40">
            <w:pPr>
              <w:jc w:val="center"/>
            </w:pPr>
            <w:r>
              <w:t>24 měsíců</w:t>
            </w:r>
          </w:p>
        </w:tc>
      </w:tr>
    </w:tbl>
    <w:p w:rsidR="00FC0C40" w:rsidRDefault="00FC0C40" w:rsidP="00FC0C40">
      <w:pPr>
        <w:jc w:val="center"/>
      </w:pPr>
    </w:p>
    <w:p w:rsidR="00FC0C40" w:rsidRDefault="00FC0C40" w:rsidP="00FC0C40">
      <w:pPr>
        <w:jc w:val="center"/>
      </w:pPr>
    </w:p>
    <w:p w:rsidR="00FC0C40" w:rsidRDefault="00FC0C40" w:rsidP="00FC0C40">
      <w:r>
        <w:t>Základní škola požaduje 20 ku</w:t>
      </w:r>
      <w:r w:rsidR="008447AA">
        <w:t>sů notebooků stejných parametrů, nové, nepoužité, nerepasovné zboží.</w:t>
      </w:r>
    </w:p>
    <w:p w:rsidR="00EF5F43" w:rsidRPr="002E3DB0" w:rsidRDefault="00EF5F43" w:rsidP="00EF5F43">
      <w:pPr>
        <w:spacing w:after="0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b/>
          <w:sz w:val="24"/>
          <w:szCs w:val="24"/>
        </w:rPr>
        <w:t>Záruka:</w:t>
      </w:r>
      <w:r>
        <w:rPr>
          <w:rFonts w:ascii="Segoe UI" w:hAnsi="Segoe UI" w:cs="Segoe UI"/>
          <w:sz w:val="24"/>
          <w:szCs w:val="24"/>
        </w:rPr>
        <w:t xml:space="preserve"> 24 měsíců.</w:t>
      </w:r>
      <w:r w:rsidRPr="002E3DB0">
        <w:rPr>
          <w:rFonts w:ascii="Segoe UI" w:hAnsi="Segoe UI" w:cs="Segoe UI"/>
          <w:sz w:val="24"/>
          <w:szCs w:val="24"/>
        </w:rPr>
        <w:t xml:space="preserve"> Servis je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poskytován výrobcem zařízení na místě u zákazníka. Zahájení opravy nejpozději následující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pracovní den po nahlášení závady v místě instalace s odstraněním závady neprodleně.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EF5F43" w:rsidRPr="002E3DB0" w:rsidRDefault="00EF5F43" w:rsidP="00EF5F43">
      <w:pPr>
        <w:spacing w:after="0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b/>
          <w:sz w:val="24"/>
          <w:szCs w:val="24"/>
        </w:rPr>
        <w:t>Způsob provádění záručního servisu a podpory:</w:t>
      </w:r>
      <w:r w:rsidRPr="002E3DB0">
        <w:rPr>
          <w:rFonts w:ascii="Segoe UI" w:hAnsi="Segoe UI" w:cs="Segoe UI"/>
          <w:sz w:val="24"/>
          <w:szCs w:val="24"/>
        </w:rPr>
        <w:t xml:space="preserve"> Kontaktní místo pro nahlášení poruch,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možnost sledování servisních reportů prostřednictvím internetu. Podpora poskytovaná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prostřednictvím telefonní linky musí být dostupná v pracovní dny minimálně v době od 9:00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do 16:00 hod. Podpora prostřednictvím internetu musí umožňovat stahování ovladačů 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manuálů z internetu adresně pro konkrétní zadané sériové číslo zařízení.</w:t>
      </w:r>
    </w:p>
    <w:p w:rsidR="00EF5F43" w:rsidRDefault="00EF5F43" w:rsidP="00EF5F43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sz w:val="24"/>
          <w:szCs w:val="24"/>
        </w:rPr>
        <w:t>Instalace software, integrace do školní sítě.</w:t>
      </w:r>
      <w:r w:rsidRPr="002E3DB0">
        <w:rPr>
          <w:rFonts w:ascii="Segoe UI" w:hAnsi="Segoe UI" w:cs="Segoe UI"/>
          <w:sz w:val="24"/>
          <w:szCs w:val="24"/>
        </w:rPr>
        <w:cr/>
      </w:r>
    </w:p>
    <w:p w:rsidR="00EF5F43" w:rsidRDefault="00EF5F43" w:rsidP="00FC0C40"/>
    <w:p w:rsidR="00FC0C40" w:rsidRDefault="00FC0C40" w:rsidP="00FC0C40"/>
    <w:p w:rsidR="00FC0C40" w:rsidRDefault="00FC0C40" w:rsidP="00FC0C40">
      <w:pPr>
        <w:spacing w:after="0"/>
      </w:pPr>
      <w:r>
        <w:t>V Ostravě, dne 22.9.2020                                                              …………………………………………………………</w:t>
      </w:r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Mgr.  Natalija Čertanova</w:t>
      </w:r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      ředitelka školy</w:t>
      </w:r>
    </w:p>
    <w:sectPr w:rsidR="00FC0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B7A" w:rsidRDefault="00E00B7A" w:rsidP="00EF5F43">
      <w:pPr>
        <w:spacing w:after="0" w:line="240" w:lineRule="auto"/>
      </w:pPr>
      <w:r>
        <w:separator/>
      </w:r>
    </w:p>
  </w:endnote>
  <w:endnote w:type="continuationSeparator" w:id="0">
    <w:p w:rsidR="00E00B7A" w:rsidRDefault="00E00B7A" w:rsidP="00E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pat"/>
      <w:jc w:val="center"/>
    </w:pPr>
    <w:r>
      <w:t>1/1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B7A" w:rsidRDefault="00E00B7A" w:rsidP="00EF5F43">
      <w:pPr>
        <w:spacing w:after="0" w:line="240" w:lineRule="auto"/>
      </w:pPr>
      <w:r>
        <w:separator/>
      </w:r>
    </w:p>
  </w:footnote>
  <w:footnote w:type="continuationSeparator" w:id="0">
    <w:p w:rsidR="00E00B7A" w:rsidRDefault="00E00B7A" w:rsidP="00E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hlav"/>
      <w:jc w:val="right"/>
    </w:pPr>
    <w:r>
      <w:t>Příloha číslo 1</w:t>
    </w:r>
  </w:p>
  <w:p w:rsidR="00EF5F43" w:rsidRDefault="00EF5F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0"/>
    <w:rsid w:val="00450289"/>
    <w:rsid w:val="00637305"/>
    <w:rsid w:val="006F4766"/>
    <w:rsid w:val="008447AA"/>
    <w:rsid w:val="009939B4"/>
    <w:rsid w:val="00A240CF"/>
    <w:rsid w:val="00BE4D07"/>
    <w:rsid w:val="00CA3C32"/>
    <w:rsid w:val="00E00B7A"/>
    <w:rsid w:val="00EF5F43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3D96A-6529-40CB-A110-5D187E1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F43"/>
  </w:style>
  <w:style w:type="paragraph" w:styleId="Zpat">
    <w:name w:val="footer"/>
    <w:basedOn w:val="Normln"/>
    <w:link w:val="Zpat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3</cp:revision>
  <dcterms:created xsi:type="dcterms:W3CDTF">2020-09-21T09:08:00Z</dcterms:created>
  <dcterms:modified xsi:type="dcterms:W3CDTF">2020-09-21T20:14:00Z</dcterms:modified>
</cp:coreProperties>
</file>